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89160" w14:textId="216E104A" w:rsidR="00A021D4" w:rsidRPr="002C47DC" w:rsidRDefault="009D28E4" w:rsidP="005564AF">
      <w:pPr>
        <w:jc w:val="center"/>
        <w:rPr>
          <w:rFonts w:ascii="Times New Roman" w:hAnsi="Times New Roman" w:cs="Times New Roman"/>
          <w:b/>
          <w:bCs/>
        </w:rPr>
      </w:pPr>
      <w:r w:rsidRPr="002C47DC">
        <w:rPr>
          <w:rFonts w:ascii="Times New Roman" w:hAnsi="Times New Roman" w:cs="Times New Roman"/>
          <w:b/>
          <w:bCs/>
        </w:rPr>
        <w:t>CENTRE FOR YOUNG PARENTS</w:t>
      </w:r>
      <w:r w:rsidR="005564AF" w:rsidRPr="002C47DC">
        <w:rPr>
          <w:rFonts w:ascii="Times New Roman" w:hAnsi="Times New Roman" w:cs="Times New Roman"/>
          <w:b/>
          <w:bCs/>
        </w:rPr>
        <w:t xml:space="preserve"> </w:t>
      </w:r>
      <w:r w:rsidRPr="002C47DC">
        <w:rPr>
          <w:rFonts w:ascii="Times New Roman" w:hAnsi="Times New Roman" w:cs="Times New Roman"/>
          <w:b/>
          <w:bCs/>
        </w:rPr>
        <w:t>PLAYHOUSE RAFFLE 202</w:t>
      </w:r>
      <w:r w:rsidR="00CB1687">
        <w:rPr>
          <w:rFonts w:ascii="Times New Roman" w:hAnsi="Times New Roman" w:cs="Times New Roman"/>
          <w:b/>
          <w:bCs/>
        </w:rPr>
        <w:t>5</w:t>
      </w:r>
    </w:p>
    <w:p w14:paraId="45ADF7A7" w14:textId="655CCD88" w:rsidR="00FA7450" w:rsidRPr="002C47DC" w:rsidRDefault="00FA7450" w:rsidP="00FA7450">
      <w:pPr>
        <w:pStyle w:val="Default"/>
        <w:rPr>
          <w:sz w:val="22"/>
          <w:szCs w:val="22"/>
        </w:rPr>
      </w:pPr>
      <w:r w:rsidRPr="002C47DC">
        <w:rPr>
          <w:b/>
          <w:bCs/>
          <w:sz w:val="22"/>
          <w:szCs w:val="22"/>
        </w:rPr>
        <w:t>OFFICIAL RULES</w:t>
      </w:r>
      <w:r w:rsidRPr="002C47DC">
        <w:rPr>
          <w:sz w:val="22"/>
          <w:szCs w:val="22"/>
        </w:rPr>
        <w:t>: By participating, entrants agree to be bound by these Official Rules and by the decisions of</w:t>
      </w:r>
      <w:r w:rsidR="00FC109F" w:rsidRPr="002C47DC">
        <w:rPr>
          <w:b/>
          <w:sz w:val="22"/>
          <w:szCs w:val="22"/>
        </w:rPr>
        <w:t xml:space="preserve"> </w:t>
      </w:r>
      <w:r w:rsidR="0065209E" w:rsidRPr="002C47DC">
        <w:rPr>
          <w:color w:val="auto"/>
          <w:sz w:val="22"/>
          <w:szCs w:val="22"/>
        </w:rPr>
        <w:t xml:space="preserve">the </w:t>
      </w:r>
      <w:r w:rsidR="009D28E4" w:rsidRPr="002C47DC">
        <w:rPr>
          <w:color w:val="222222"/>
          <w:sz w:val="22"/>
          <w:szCs w:val="22"/>
          <w:shd w:val="clear" w:color="auto" w:fill="FFFFFF"/>
        </w:rPr>
        <w:t xml:space="preserve">SOCIETY </w:t>
      </w:r>
      <w:r w:rsidR="009D5056">
        <w:rPr>
          <w:color w:val="222222"/>
          <w:sz w:val="22"/>
          <w:szCs w:val="22"/>
          <w:shd w:val="clear" w:color="auto" w:fill="FFFFFF"/>
        </w:rPr>
        <w:t>FOR</w:t>
      </w:r>
      <w:r w:rsidR="009D28E4" w:rsidRPr="002C47DC">
        <w:rPr>
          <w:color w:val="222222"/>
          <w:sz w:val="22"/>
          <w:szCs w:val="22"/>
          <w:shd w:val="clear" w:color="auto" w:fill="FFFFFF"/>
        </w:rPr>
        <w:t xml:space="preserve"> SUPPORT TO PREGNANT AND PARENTING TEENS</w:t>
      </w:r>
      <w:r w:rsidRPr="002C47DC">
        <w:rPr>
          <w:sz w:val="22"/>
          <w:szCs w:val="22"/>
        </w:rPr>
        <w:t>, which shall be binding and final as to all matters related to the Raffle. The Raffle is subject to all applicable federal, provincial</w:t>
      </w:r>
      <w:r w:rsidR="002C47DC">
        <w:rPr>
          <w:sz w:val="22"/>
          <w:szCs w:val="22"/>
        </w:rPr>
        <w:t>,</w:t>
      </w:r>
      <w:r w:rsidRPr="002C47DC">
        <w:rPr>
          <w:sz w:val="22"/>
          <w:szCs w:val="22"/>
        </w:rPr>
        <w:t xml:space="preserve"> and local laws. </w:t>
      </w:r>
    </w:p>
    <w:p w14:paraId="3E028B19" w14:textId="77777777" w:rsidR="00A021D4" w:rsidRPr="002C47DC" w:rsidRDefault="00A021D4" w:rsidP="00FA7450">
      <w:pPr>
        <w:pStyle w:val="Default"/>
        <w:rPr>
          <w:b/>
          <w:bCs/>
          <w:sz w:val="22"/>
          <w:szCs w:val="22"/>
        </w:rPr>
      </w:pPr>
    </w:p>
    <w:p w14:paraId="029F183A" w14:textId="343453E2" w:rsidR="002A5631" w:rsidRPr="002C47DC" w:rsidRDefault="00FA7450" w:rsidP="00A021D4">
      <w:pPr>
        <w:pStyle w:val="Default"/>
        <w:rPr>
          <w:sz w:val="22"/>
          <w:szCs w:val="22"/>
        </w:rPr>
      </w:pPr>
      <w:r w:rsidRPr="002C47DC">
        <w:rPr>
          <w:b/>
          <w:bCs/>
          <w:sz w:val="22"/>
          <w:szCs w:val="22"/>
        </w:rPr>
        <w:t>NET PROCEEDS</w:t>
      </w:r>
      <w:r w:rsidRPr="002C47DC">
        <w:rPr>
          <w:sz w:val="22"/>
          <w:szCs w:val="22"/>
        </w:rPr>
        <w:t xml:space="preserve">: All net proceeds of the Raffle will benefit </w:t>
      </w:r>
      <w:r w:rsidR="0065209E" w:rsidRPr="002C47DC">
        <w:rPr>
          <w:color w:val="auto"/>
          <w:sz w:val="22"/>
          <w:szCs w:val="22"/>
        </w:rPr>
        <w:t xml:space="preserve">the </w:t>
      </w:r>
      <w:r w:rsidR="009D28E4" w:rsidRPr="002C47DC">
        <w:rPr>
          <w:color w:val="222222"/>
          <w:sz w:val="22"/>
          <w:szCs w:val="22"/>
          <w:shd w:val="clear" w:color="auto" w:fill="FFFFFF"/>
        </w:rPr>
        <w:t xml:space="preserve">SOCIETY </w:t>
      </w:r>
      <w:r w:rsidR="00664417">
        <w:rPr>
          <w:color w:val="222222"/>
          <w:sz w:val="22"/>
          <w:szCs w:val="22"/>
          <w:shd w:val="clear" w:color="auto" w:fill="FFFFFF"/>
        </w:rPr>
        <w:t>FOR</w:t>
      </w:r>
      <w:r w:rsidR="009D28E4" w:rsidRPr="002C47DC">
        <w:rPr>
          <w:color w:val="222222"/>
          <w:sz w:val="22"/>
          <w:szCs w:val="22"/>
          <w:shd w:val="clear" w:color="auto" w:fill="FFFFFF"/>
        </w:rPr>
        <w:t xml:space="preserve"> SUPPORT TO PREGNANT AND PARENTING TE</w:t>
      </w:r>
      <w:r w:rsidR="00486813">
        <w:rPr>
          <w:color w:val="222222"/>
          <w:sz w:val="22"/>
          <w:szCs w:val="22"/>
          <w:shd w:val="clear" w:color="auto" w:fill="FFFFFF"/>
        </w:rPr>
        <w:t>EN</w:t>
      </w:r>
      <w:r w:rsidR="009D28E4" w:rsidRPr="002C47DC">
        <w:rPr>
          <w:color w:val="222222"/>
          <w:sz w:val="22"/>
          <w:szCs w:val="22"/>
          <w:shd w:val="clear" w:color="auto" w:fill="FFFFFF"/>
        </w:rPr>
        <w:t>S</w:t>
      </w:r>
      <w:r w:rsidRPr="002C47DC">
        <w:rPr>
          <w:sz w:val="22"/>
          <w:szCs w:val="22"/>
        </w:rPr>
        <w:t xml:space="preserve">, (hereafter known as “Sponsor”) and the programs and charitable donations that Sponsor supports. </w:t>
      </w:r>
      <w:r w:rsidR="008D73F2" w:rsidRPr="002C47DC">
        <w:rPr>
          <w:sz w:val="22"/>
          <w:szCs w:val="22"/>
        </w:rPr>
        <w:t xml:space="preserve"> </w:t>
      </w:r>
    </w:p>
    <w:p w14:paraId="2C7109E4" w14:textId="77777777" w:rsidR="000E42CE" w:rsidRPr="002C47DC" w:rsidRDefault="000E42CE" w:rsidP="00A021D4">
      <w:pPr>
        <w:pStyle w:val="Default"/>
        <w:rPr>
          <w:sz w:val="22"/>
          <w:szCs w:val="22"/>
        </w:rPr>
      </w:pPr>
    </w:p>
    <w:p w14:paraId="079538BD" w14:textId="77777777" w:rsidR="009D4AF4" w:rsidRPr="00B8735A" w:rsidRDefault="005A56D3" w:rsidP="00A021D4">
      <w:pPr>
        <w:pStyle w:val="Default"/>
        <w:rPr>
          <w:sz w:val="22"/>
          <w:szCs w:val="22"/>
        </w:rPr>
      </w:pPr>
      <w:r w:rsidRPr="00B8735A">
        <w:rPr>
          <w:b/>
          <w:sz w:val="22"/>
          <w:szCs w:val="22"/>
        </w:rPr>
        <w:t>PRIZE</w:t>
      </w:r>
      <w:r w:rsidR="009D28E4" w:rsidRPr="00B8735A">
        <w:rPr>
          <w:b/>
          <w:sz w:val="22"/>
          <w:szCs w:val="22"/>
        </w:rPr>
        <w:t>S</w:t>
      </w:r>
      <w:r w:rsidR="000E42CE" w:rsidRPr="00B8735A">
        <w:rPr>
          <w:b/>
          <w:sz w:val="22"/>
          <w:szCs w:val="22"/>
        </w:rPr>
        <w:t>:</w:t>
      </w:r>
      <w:r w:rsidR="00927A06" w:rsidRPr="00B8735A">
        <w:rPr>
          <w:b/>
          <w:sz w:val="22"/>
          <w:szCs w:val="22"/>
        </w:rPr>
        <w:t xml:space="preserve"> </w:t>
      </w:r>
    </w:p>
    <w:p w14:paraId="0DF26A0A" w14:textId="0DA8BEFF" w:rsidR="009D28E4" w:rsidRPr="00B8735A" w:rsidRDefault="009D28E4" w:rsidP="009D28E4">
      <w:pPr>
        <w:spacing w:after="0" w:line="240" w:lineRule="auto"/>
        <w:ind w:left="720"/>
        <w:rPr>
          <w:rFonts w:ascii="Times New Roman" w:hAnsi="Times New Roman" w:cs="Times New Roman"/>
        </w:rPr>
      </w:pPr>
      <w:r w:rsidRPr="00B8735A">
        <w:rPr>
          <w:rFonts w:ascii="Times New Roman" w:hAnsi="Times New Roman" w:cs="Times New Roman"/>
          <w:b/>
          <w:bCs/>
        </w:rPr>
        <w:t>Final Draws:</w:t>
      </w:r>
      <w:r w:rsidRPr="00B8735A">
        <w:rPr>
          <w:rFonts w:ascii="Times New Roman" w:hAnsi="Times New Roman" w:cs="Times New Roman"/>
        </w:rPr>
        <w:t xml:space="preserve"> </w:t>
      </w:r>
      <w:r w:rsidR="005C2D1F" w:rsidRPr="00B8735A">
        <w:rPr>
          <w:rFonts w:ascii="Times New Roman" w:hAnsi="Times New Roman" w:cs="Times New Roman"/>
        </w:rPr>
        <w:t>Ju</w:t>
      </w:r>
      <w:r w:rsidR="00C64ECB" w:rsidRPr="00B8735A">
        <w:rPr>
          <w:rFonts w:ascii="Times New Roman" w:hAnsi="Times New Roman" w:cs="Times New Roman"/>
        </w:rPr>
        <w:t>l</w:t>
      </w:r>
      <w:r w:rsidR="00076C23" w:rsidRPr="00B8735A">
        <w:rPr>
          <w:rFonts w:ascii="Times New Roman" w:hAnsi="Times New Roman" w:cs="Times New Roman"/>
        </w:rPr>
        <w:t>. 8th</w:t>
      </w:r>
      <w:r w:rsidR="009D49B3" w:rsidRPr="00B8735A">
        <w:rPr>
          <w:rFonts w:ascii="Times New Roman" w:hAnsi="Times New Roman" w:cs="Times New Roman"/>
        </w:rPr>
        <w:t>, 202</w:t>
      </w:r>
      <w:r w:rsidR="00C64ECB" w:rsidRPr="00B8735A">
        <w:rPr>
          <w:rFonts w:ascii="Times New Roman" w:hAnsi="Times New Roman" w:cs="Times New Roman"/>
        </w:rPr>
        <w:t>5</w:t>
      </w:r>
      <w:r w:rsidRPr="00B8735A">
        <w:rPr>
          <w:rFonts w:ascii="Times New Roman" w:hAnsi="Times New Roman" w:cs="Times New Roman"/>
        </w:rPr>
        <w:t xml:space="preserve">; </w:t>
      </w:r>
      <w:r w:rsidR="00E75B4A" w:rsidRPr="00B8735A">
        <w:rPr>
          <w:rFonts w:ascii="Times New Roman" w:hAnsi="Times New Roman" w:cs="Times New Roman"/>
        </w:rPr>
        <w:t>F</w:t>
      </w:r>
      <w:r w:rsidR="00076C23" w:rsidRPr="00B8735A">
        <w:rPr>
          <w:rFonts w:ascii="Times New Roman" w:hAnsi="Times New Roman" w:cs="Times New Roman"/>
        </w:rPr>
        <w:t>ive</w:t>
      </w:r>
      <w:r w:rsidRPr="00B8735A">
        <w:rPr>
          <w:rFonts w:ascii="Times New Roman" w:hAnsi="Times New Roman" w:cs="Times New Roman"/>
        </w:rPr>
        <w:t xml:space="preserve"> (</w:t>
      </w:r>
      <w:r w:rsidR="00076C23" w:rsidRPr="00B8735A">
        <w:rPr>
          <w:rFonts w:ascii="Times New Roman" w:hAnsi="Times New Roman" w:cs="Times New Roman"/>
        </w:rPr>
        <w:t>5</w:t>
      </w:r>
      <w:r w:rsidRPr="00B8735A">
        <w:rPr>
          <w:rFonts w:ascii="Times New Roman" w:hAnsi="Times New Roman" w:cs="Times New Roman"/>
        </w:rPr>
        <w:t xml:space="preserve">) separate draws being of one (1) </w:t>
      </w:r>
      <w:r w:rsidR="00166312" w:rsidRPr="00B8735A">
        <w:rPr>
          <w:rFonts w:ascii="Times New Roman" w:hAnsi="Times New Roman" w:cs="Times New Roman"/>
        </w:rPr>
        <w:t>Themed</w:t>
      </w:r>
      <w:r w:rsidRPr="00B8735A">
        <w:rPr>
          <w:rFonts w:ascii="Times New Roman" w:hAnsi="Times New Roman" w:cs="Times New Roman"/>
        </w:rPr>
        <w:t xml:space="preserve"> Playhouse</w:t>
      </w:r>
      <w:r w:rsidR="007B1CAC" w:rsidRPr="00B8735A">
        <w:rPr>
          <w:rFonts w:ascii="Times New Roman" w:hAnsi="Times New Roman" w:cs="Times New Roman"/>
        </w:rPr>
        <w:t xml:space="preserve"> – valued at $</w:t>
      </w:r>
      <w:r w:rsidR="002329C8">
        <w:rPr>
          <w:rFonts w:ascii="Times New Roman" w:hAnsi="Times New Roman" w:cs="Times New Roman"/>
        </w:rPr>
        <w:t>5</w:t>
      </w:r>
      <w:r w:rsidR="009D49B3" w:rsidRPr="00B8735A">
        <w:rPr>
          <w:rFonts w:ascii="Times New Roman" w:hAnsi="Times New Roman" w:cs="Times New Roman"/>
        </w:rPr>
        <w:t>0</w:t>
      </w:r>
      <w:r w:rsidR="007B1CAC" w:rsidRPr="00B8735A">
        <w:rPr>
          <w:rFonts w:ascii="Times New Roman" w:hAnsi="Times New Roman" w:cs="Times New Roman"/>
        </w:rPr>
        <w:t>00</w:t>
      </w:r>
      <w:r w:rsidRPr="00B8735A">
        <w:rPr>
          <w:rFonts w:ascii="Times New Roman" w:hAnsi="Times New Roman" w:cs="Times New Roman"/>
        </w:rPr>
        <w:t>, one (1) Themed Playhouse</w:t>
      </w:r>
      <w:r w:rsidR="007B1CAC" w:rsidRPr="00B8735A">
        <w:rPr>
          <w:rFonts w:ascii="Times New Roman" w:hAnsi="Times New Roman" w:cs="Times New Roman"/>
        </w:rPr>
        <w:t xml:space="preserve"> – valued at $</w:t>
      </w:r>
      <w:r w:rsidR="009F5482" w:rsidRPr="00B8735A">
        <w:rPr>
          <w:rFonts w:ascii="Times New Roman" w:hAnsi="Times New Roman" w:cs="Times New Roman"/>
        </w:rPr>
        <w:t>5</w:t>
      </w:r>
      <w:r w:rsidR="009D49B3" w:rsidRPr="00B8735A">
        <w:rPr>
          <w:rFonts w:ascii="Times New Roman" w:hAnsi="Times New Roman" w:cs="Times New Roman"/>
        </w:rPr>
        <w:t>0</w:t>
      </w:r>
      <w:r w:rsidR="007B1CAC" w:rsidRPr="00B8735A">
        <w:rPr>
          <w:rFonts w:ascii="Times New Roman" w:hAnsi="Times New Roman" w:cs="Times New Roman"/>
        </w:rPr>
        <w:t>00</w:t>
      </w:r>
      <w:r w:rsidRPr="00B8735A">
        <w:rPr>
          <w:rFonts w:ascii="Times New Roman" w:hAnsi="Times New Roman" w:cs="Times New Roman"/>
        </w:rPr>
        <w:t xml:space="preserve">, one (1) </w:t>
      </w:r>
      <w:r w:rsidR="009D49B3" w:rsidRPr="00B8735A">
        <w:rPr>
          <w:rFonts w:ascii="Times New Roman" w:hAnsi="Times New Roman" w:cs="Times New Roman"/>
        </w:rPr>
        <w:t>Themed Playhouse – valued at $</w:t>
      </w:r>
      <w:r w:rsidR="009F5482" w:rsidRPr="00B8735A">
        <w:rPr>
          <w:rFonts w:ascii="Times New Roman" w:hAnsi="Times New Roman" w:cs="Times New Roman"/>
        </w:rPr>
        <w:t>5</w:t>
      </w:r>
      <w:r w:rsidR="009D49B3" w:rsidRPr="00B8735A">
        <w:rPr>
          <w:rFonts w:ascii="Times New Roman" w:hAnsi="Times New Roman" w:cs="Times New Roman"/>
        </w:rPr>
        <w:t xml:space="preserve">000, </w:t>
      </w:r>
      <w:r w:rsidR="00E75B4A" w:rsidRPr="00B8735A">
        <w:rPr>
          <w:rFonts w:ascii="Times New Roman" w:hAnsi="Times New Roman" w:cs="Times New Roman"/>
        </w:rPr>
        <w:t xml:space="preserve">and </w:t>
      </w:r>
      <w:r w:rsidR="009D49B3" w:rsidRPr="00B8735A">
        <w:rPr>
          <w:rFonts w:ascii="Times New Roman" w:hAnsi="Times New Roman" w:cs="Times New Roman"/>
        </w:rPr>
        <w:t>one (1) Themed Playhouse – valued at $</w:t>
      </w:r>
      <w:r w:rsidR="009F5482" w:rsidRPr="00B8735A">
        <w:rPr>
          <w:rFonts w:ascii="Times New Roman" w:hAnsi="Times New Roman" w:cs="Times New Roman"/>
        </w:rPr>
        <w:t>5</w:t>
      </w:r>
      <w:r w:rsidR="009D49B3" w:rsidRPr="00B8735A">
        <w:rPr>
          <w:rFonts w:ascii="Times New Roman" w:hAnsi="Times New Roman" w:cs="Times New Roman"/>
        </w:rPr>
        <w:t>000</w:t>
      </w:r>
      <w:r w:rsidR="00076C23" w:rsidRPr="00B8735A">
        <w:rPr>
          <w:rFonts w:ascii="Times New Roman" w:hAnsi="Times New Roman" w:cs="Times New Roman"/>
        </w:rPr>
        <w:t xml:space="preserve">, and </w:t>
      </w:r>
      <w:r w:rsidR="00637E46" w:rsidRPr="00B8735A">
        <w:rPr>
          <w:rFonts w:ascii="Times New Roman" w:hAnsi="Times New Roman" w:cs="Times New Roman"/>
        </w:rPr>
        <w:t>a pair of tickets for travel with Air Canada – valued at $2900.</w:t>
      </w:r>
    </w:p>
    <w:p w14:paraId="27DABFC0" w14:textId="77777777" w:rsidR="00534A19" w:rsidRPr="00B8735A" w:rsidRDefault="00534A19" w:rsidP="009D28E4">
      <w:pPr>
        <w:spacing w:after="0" w:line="240" w:lineRule="auto"/>
        <w:ind w:left="720"/>
        <w:rPr>
          <w:rFonts w:ascii="Times New Roman" w:hAnsi="Times New Roman" w:cs="Times New Roman"/>
        </w:rPr>
      </w:pPr>
    </w:p>
    <w:p w14:paraId="0DFAF27C" w14:textId="073E9F99" w:rsidR="00534A19" w:rsidRPr="001221FA" w:rsidRDefault="00534A19" w:rsidP="009D28E4">
      <w:pPr>
        <w:spacing w:after="0" w:line="240" w:lineRule="auto"/>
        <w:ind w:left="720"/>
        <w:rPr>
          <w:rFonts w:ascii="Times New Roman" w:hAnsi="Times New Roman" w:cs="Times New Roman"/>
        </w:rPr>
      </w:pPr>
      <w:r w:rsidRPr="00B8735A">
        <w:rPr>
          <w:rFonts w:ascii="Times New Roman" w:hAnsi="Times New Roman" w:cs="Times New Roman"/>
          <w:b/>
          <w:bCs/>
        </w:rPr>
        <w:t>Total Prize Value:</w:t>
      </w:r>
      <w:r w:rsidRPr="00B8735A">
        <w:rPr>
          <w:rFonts w:ascii="Times New Roman" w:hAnsi="Times New Roman" w:cs="Times New Roman"/>
        </w:rPr>
        <w:t xml:space="preserve"> $</w:t>
      </w:r>
      <w:r w:rsidR="004E6AB0" w:rsidRPr="00B8735A">
        <w:rPr>
          <w:rFonts w:ascii="Times New Roman" w:hAnsi="Times New Roman" w:cs="Times New Roman"/>
        </w:rPr>
        <w:t>22,900.00</w:t>
      </w:r>
    </w:p>
    <w:p w14:paraId="6F352854" w14:textId="77777777" w:rsidR="002409C8" w:rsidRPr="001221FA" w:rsidRDefault="002409C8" w:rsidP="000B5F1A">
      <w:pPr>
        <w:pStyle w:val="Default"/>
        <w:rPr>
          <w:color w:val="auto"/>
          <w:sz w:val="22"/>
          <w:szCs w:val="22"/>
        </w:rPr>
      </w:pPr>
    </w:p>
    <w:p w14:paraId="655921F0" w14:textId="4AC0A21E" w:rsidR="002409C8" w:rsidRPr="001221FA" w:rsidRDefault="002409C8" w:rsidP="002409C8">
      <w:pPr>
        <w:shd w:val="clear" w:color="auto" w:fill="FFFFFF"/>
        <w:spacing w:after="150" w:line="240" w:lineRule="auto"/>
        <w:rPr>
          <w:rFonts w:ascii="Times New Roman" w:eastAsia="Times New Roman" w:hAnsi="Times New Roman" w:cs="Times New Roman"/>
        </w:rPr>
      </w:pPr>
      <w:r w:rsidRPr="001221FA">
        <w:rPr>
          <w:rFonts w:ascii="Times New Roman" w:eastAsia="Times New Roman" w:hAnsi="Times New Roman" w:cs="Times New Roman"/>
          <w:b/>
          <w:bCs/>
        </w:rPr>
        <w:t>ELIGIBILITY TO ENTER</w:t>
      </w:r>
      <w:r w:rsidRPr="001221FA">
        <w:rPr>
          <w:rFonts w:ascii="Times New Roman" w:eastAsia="Times New Roman" w:hAnsi="Times New Roman" w:cs="Times New Roman"/>
        </w:rPr>
        <w:t xml:space="preserve">: During the dates and times and other details specified below tickets are available for purchase </w:t>
      </w:r>
      <w:r w:rsidRPr="00DF7C8F">
        <w:rPr>
          <w:rFonts w:ascii="Times New Roman" w:eastAsia="Times New Roman" w:hAnsi="Times New Roman" w:cs="Times New Roman"/>
        </w:rPr>
        <w:t>OVER THE INTERNET</w:t>
      </w:r>
      <w:r w:rsidRPr="001221FA">
        <w:rPr>
          <w:rFonts w:ascii="Times New Roman" w:eastAsia="Times New Roman" w:hAnsi="Times New Roman" w:cs="Times New Roman"/>
        </w:rPr>
        <w:t xml:space="preserve"> by anyone </w:t>
      </w:r>
      <w:r w:rsidRPr="001221FA">
        <w:rPr>
          <w:rFonts w:ascii="Times New Roman" w:eastAsia="Times New Roman" w:hAnsi="Times New Roman" w:cs="Times New Roman"/>
          <w:b/>
          <w:bCs/>
        </w:rPr>
        <w:t>1</w:t>
      </w:r>
      <w:r w:rsidR="005564AF" w:rsidRPr="001221FA">
        <w:rPr>
          <w:rFonts w:ascii="Times New Roman" w:eastAsia="Times New Roman" w:hAnsi="Times New Roman" w:cs="Times New Roman"/>
          <w:b/>
          <w:bCs/>
        </w:rPr>
        <w:t>8</w:t>
      </w:r>
      <w:r w:rsidRPr="001221FA">
        <w:rPr>
          <w:rFonts w:ascii="Times New Roman" w:eastAsia="Times New Roman" w:hAnsi="Times New Roman" w:cs="Times New Roman"/>
          <w:b/>
          <w:bCs/>
        </w:rPr>
        <w:t xml:space="preserve"> years</w:t>
      </w:r>
      <w:r w:rsidRPr="001221FA">
        <w:rPr>
          <w:rFonts w:ascii="Times New Roman" w:eastAsia="Times New Roman" w:hAnsi="Times New Roman" w:cs="Times New Roman"/>
        </w:rPr>
        <w:t> or older located in</w:t>
      </w:r>
      <w:r w:rsidR="005564AF" w:rsidRPr="001221FA">
        <w:rPr>
          <w:rFonts w:ascii="Times New Roman" w:eastAsia="Times New Roman" w:hAnsi="Times New Roman" w:cs="Times New Roman"/>
        </w:rPr>
        <w:t xml:space="preserve"> Alberta</w:t>
      </w:r>
      <w:r w:rsidRPr="001221FA">
        <w:rPr>
          <w:rFonts w:ascii="Times New Roman" w:eastAsia="Times New Roman" w:hAnsi="Times New Roman" w:cs="Times New Roman"/>
        </w:rPr>
        <w:t>. </w:t>
      </w:r>
      <w:r w:rsidR="007B2731" w:rsidRPr="001221FA">
        <w:rPr>
          <w:rFonts w:ascii="Times New Roman" w:eastAsia="Times New Roman" w:hAnsi="Times New Roman" w:cs="Times New Roman"/>
        </w:rPr>
        <w:t xml:space="preserve">Adult </w:t>
      </w:r>
      <w:r w:rsidR="009D28E4" w:rsidRPr="001221FA">
        <w:rPr>
          <w:rFonts w:ascii="Times New Roman" w:hAnsi="Times New Roman" w:cs="Times New Roman"/>
        </w:rPr>
        <w:t>Purchasers must not write the names of people under the age of 18 on the ticket.</w:t>
      </w:r>
    </w:p>
    <w:p w14:paraId="2777E51B" w14:textId="7E83AAF6" w:rsidR="002409C8" w:rsidRPr="001221FA" w:rsidRDefault="002409C8" w:rsidP="002409C8">
      <w:pPr>
        <w:pStyle w:val="Default"/>
        <w:rPr>
          <w:color w:val="auto"/>
          <w:sz w:val="22"/>
          <w:szCs w:val="22"/>
        </w:rPr>
      </w:pPr>
      <w:r w:rsidRPr="001221FA">
        <w:rPr>
          <w:rFonts w:eastAsia="Times New Roman"/>
          <w:color w:val="auto"/>
          <w:sz w:val="22"/>
          <w:szCs w:val="22"/>
        </w:rPr>
        <w:t>The following persons</w:t>
      </w:r>
      <w:r w:rsidRPr="001221FA">
        <w:rPr>
          <w:color w:val="auto"/>
          <w:sz w:val="22"/>
          <w:szCs w:val="22"/>
        </w:rPr>
        <w:t xml:space="preserve"> (collectively, the “Ineligible Parties”) </w:t>
      </w:r>
      <w:r w:rsidRPr="001221FA">
        <w:rPr>
          <w:rFonts w:eastAsia="Times New Roman"/>
          <w:color w:val="auto"/>
          <w:sz w:val="22"/>
          <w:szCs w:val="22"/>
        </w:rPr>
        <w:t xml:space="preserve">are prohibited from purchasing tickets in the </w:t>
      </w:r>
      <w:r w:rsidR="00FA498A" w:rsidRPr="001221FA">
        <w:rPr>
          <w:rFonts w:eastAsia="Times New Roman"/>
          <w:color w:val="auto"/>
          <w:sz w:val="22"/>
          <w:szCs w:val="22"/>
        </w:rPr>
        <w:t>Playhouse</w:t>
      </w:r>
      <w:r w:rsidRPr="001221FA">
        <w:rPr>
          <w:rFonts w:eastAsia="Times New Roman"/>
          <w:color w:val="auto"/>
          <w:sz w:val="22"/>
          <w:szCs w:val="22"/>
        </w:rPr>
        <w:t xml:space="preserve"> Raffle:</w:t>
      </w:r>
    </w:p>
    <w:p w14:paraId="4CF0E1B2" w14:textId="77777777" w:rsidR="00FA498A" w:rsidRPr="001221FA" w:rsidRDefault="00FA498A" w:rsidP="009D28E4">
      <w:pPr>
        <w:numPr>
          <w:ilvl w:val="0"/>
          <w:numId w:val="1"/>
        </w:numPr>
        <w:shd w:val="clear" w:color="auto" w:fill="FFFFFF"/>
        <w:spacing w:before="100" w:beforeAutospacing="1" w:after="100" w:afterAutospacing="1" w:line="240" w:lineRule="auto"/>
        <w:rPr>
          <w:rFonts w:ascii="Times New Roman" w:eastAsia="Times New Roman" w:hAnsi="Times New Roman" w:cs="Times New Roman"/>
        </w:rPr>
      </w:pPr>
      <w:r w:rsidRPr="001221FA">
        <w:rPr>
          <w:rFonts w:ascii="Times New Roman" w:hAnsi="Times New Roman" w:cs="Times New Roman"/>
          <w:color w:val="222222"/>
          <w:shd w:val="clear" w:color="auto" w:fill="FFFFFF"/>
        </w:rPr>
        <w:t>The Raffle Chairperson</w:t>
      </w:r>
    </w:p>
    <w:p w14:paraId="500F3830" w14:textId="249ACFDE" w:rsidR="001D6FAB" w:rsidRPr="00DF7C8F" w:rsidRDefault="002409C8" w:rsidP="000B5F1A">
      <w:pPr>
        <w:numPr>
          <w:ilvl w:val="0"/>
          <w:numId w:val="1"/>
        </w:numPr>
        <w:shd w:val="clear" w:color="auto" w:fill="FFFFFF"/>
        <w:spacing w:before="100" w:beforeAutospacing="1" w:after="100" w:afterAutospacing="1" w:line="240" w:lineRule="auto"/>
        <w:rPr>
          <w:rFonts w:ascii="Times New Roman" w:eastAsia="Times New Roman" w:hAnsi="Times New Roman" w:cs="Times New Roman"/>
        </w:rPr>
      </w:pPr>
      <w:r w:rsidRPr="00DF7C8F">
        <w:rPr>
          <w:rFonts w:ascii="Times New Roman" w:eastAsia="Times New Roman" w:hAnsi="Times New Roman" w:cs="Times New Roman"/>
        </w:rPr>
        <w:t xml:space="preserve">Employees, Directors or Executives of Tap 50:50 Event Consultants </w:t>
      </w:r>
      <w:r w:rsidR="002C47DC" w:rsidRPr="00DF7C8F">
        <w:rPr>
          <w:rFonts w:ascii="Times New Roman" w:eastAsia="Times New Roman" w:hAnsi="Times New Roman" w:cs="Times New Roman"/>
        </w:rPr>
        <w:t>Ltd.</w:t>
      </w:r>
      <w:r w:rsidRPr="00DF7C8F">
        <w:rPr>
          <w:rFonts w:ascii="Times New Roman" w:eastAsia="Times New Roman" w:hAnsi="Times New Roman" w:cs="Times New Roman"/>
        </w:rPr>
        <w:t xml:space="preserve"> </w:t>
      </w:r>
    </w:p>
    <w:p w14:paraId="72EB710F" w14:textId="5040664F" w:rsidR="00125394" w:rsidRPr="000F7F78" w:rsidRDefault="00FA7450" w:rsidP="000F7F78">
      <w:pPr>
        <w:rPr>
          <w:rFonts w:ascii="Times New Roman" w:hAnsi="Times New Roman" w:cs="Times New Roman"/>
          <w:b/>
          <w:bCs/>
        </w:rPr>
      </w:pPr>
      <w:r w:rsidRPr="00F433A3">
        <w:rPr>
          <w:rFonts w:ascii="Times New Roman" w:hAnsi="Times New Roman" w:cs="Times New Roman"/>
          <w:b/>
          <w:bCs/>
        </w:rPr>
        <w:t>PURCHASING RAFFLE ENTRIES</w:t>
      </w:r>
      <w:r w:rsidRPr="00F433A3">
        <w:rPr>
          <w:rFonts w:ascii="Times New Roman" w:hAnsi="Times New Roman" w:cs="Times New Roman"/>
        </w:rPr>
        <w:t xml:space="preserve">: </w:t>
      </w:r>
      <w:r w:rsidR="00C85D88" w:rsidRPr="00F433A3">
        <w:rPr>
          <w:rFonts w:ascii="Times New Roman" w:hAnsi="Times New Roman" w:cs="Times New Roman"/>
        </w:rPr>
        <w:t xml:space="preserve">Ticket sales will commence </w:t>
      </w:r>
      <w:r w:rsidR="005564AF" w:rsidRPr="00F433A3">
        <w:rPr>
          <w:rFonts w:ascii="Times New Roman" w:hAnsi="Times New Roman" w:cs="Times New Roman"/>
        </w:rPr>
        <w:t>at</w:t>
      </w:r>
      <w:r w:rsidR="00C85D88" w:rsidRPr="00F433A3">
        <w:rPr>
          <w:rFonts w:ascii="Times New Roman" w:hAnsi="Times New Roman" w:cs="Times New Roman"/>
        </w:rPr>
        <w:t xml:space="preserve"> </w:t>
      </w:r>
      <w:r w:rsidR="005564AF" w:rsidRPr="00F433A3">
        <w:rPr>
          <w:rFonts w:ascii="Times New Roman" w:hAnsi="Times New Roman" w:cs="Times New Roman"/>
        </w:rPr>
        <w:t>9</w:t>
      </w:r>
      <w:r w:rsidR="00927A06" w:rsidRPr="00F433A3">
        <w:rPr>
          <w:rFonts w:ascii="Times New Roman" w:hAnsi="Times New Roman" w:cs="Times New Roman"/>
        </w:rPr>
        <w:t>:00</w:t>
      </w:r>
      <w:r w:rsidR="005564AF" w:rsidRPr="00F433A3">
        <w:rPr>
          <w:rFonts w:ascii="Times New Roman" w:hAnsi="Times New Roman" w:cs="Times New Roman"/>
        </w:rPr>
        <w:t xml:space="preserve">am </w:t>
      </w:r>
      <w:r w:rsidR="00084003" w:rsidRPr="00F433A3">
        <w:rPr>
          <w:rFonts w:ascii="Times New Roman" w:hAnsi="Times New Roman" w:cs="Times New Roman"/>
        </w:rPr>
        <w:t>May 1</w:t>
      </w:r>
      <w:r w:rsidR="00084003" w:rsidRPr="00F433A3">
        <w:rPr>
          <w:rFonts w:ascii="Times New Roman" w:hAnsi="Times New Roman" w:cs="Times New Roman"/>
          <w:vertAlign w:val="superscript"/>
        </w:rPr>
        <w:t>st</w:t>
      </w:r>
      <w:r w:rsidR="00084003" w:rsidRPr="00F433A3">
        <w:rPr>
          <w:rFonts w:ascii="Times New Roman" w:hAnsi="Times New Roman" w:cs="Times New Roman"/>
        </w:rPr>
        <w:t>, 2025</w:t>
      </w:r>
      <w:r w:rsidR="00006237" w:rsidRPr="00F433A3">
        <w:rPr>
          <w:rFonts w:ascii="Times New Roman" w:hAnsi="Times New Roman" w:cs="Times New Roman"/>
        </w:rPr>
        <w:t>,</w:t>
      </w:r>
      <w:r w:rsidR="005564AF" w:rsidRPr="00F433A3">
        <w:rPr>
          <w:rFonts w:ascii="Times New Roman" w:hAnsi="Times New Roman" w:cs="Times New Roman"/>
        </w:rPr>
        <w:t xml:space="preserve"> and </w:t>
      </w:r>
      <w:r w:rsidR="007B2731" w:rsidRPr="00F433A3">
        <w:rPr>
          <w:rFonts w:ascii="Times New Roman" w:hAnsi="Times New Roman" w:cs="Times New Roman"/>
        </w:rPr>
        <w:t xml:space="preserve">end </w:t>
      </w:r>
      <w:r w:rsidR="000143B4" w:rsidRPr="00F433A3">
        <w:rPr>
          <w:rFonts w:ascii="Times New Roman" w:hAnsi="Times New Roman" w:cs="Times New Roman"/>
        </w:rPr>
        <w:t>Ju</w:t>
      </w:r>
      <w:r w:rsidR="00084003" w:rsidRPr="00F433A3">
        <w:rPr>
          <w:rFonts w:ascii="Times New Roman" w:hAnsi="Times New Roman" w:cs="Times New Roman"/>
        </w:rPr>
        <w:t>ly 6</w:t>
      </w:r>
      <w:r w:rsidR="00084003" w:rsidRPr="00F433A3">
        <w:rPr>
          <w:rFonts w:ascii="Times New Roman" w:hAnsi="Times New Roman" w:cs="Times New Roman"/>
          <w:vertAlign w:val="superscript"/>
        </w:rPr>
        <w:t>th</w:t>
      </w:r>
      <w:r w:rsidR="00084003" w:rsidRPr="00F433A3">
        <w:rPr>
          <w:rFonts w:ascii="Times New Roman" w:hAnsi="Times New Roman" w:cs="Times New Roman"/>
        </w:rPr>
        <w:t>, 2025</w:t>
      </w:r>
      <w:r w:rsidR="00006237" w:rsidRPr="00F433A3">
        <w:rPr>
          <w:rFonts w:ascii="Times New Roman" w:hAnsi="Times New Roman" w:cs="Times New Roman"/>
        </w:rPr>
        <w:t>,</w:t>
      </w:r>
      <w:r w:rsidR="00534A19" w:rsidRPr="00F433A3">
        <w:rPr>
          <w:rFonts w:ascii="Times New Roman" w:hAnsi="Times New Roman" w:cs="Times New Roman"/>
        </w:rPr>
        <w:t xml:space="preserve"> at midnight.</w:t>
      </w:r>
      <w:r w:rsidR="00C85D88" w:rsidRPr="00F433A3">
        <w:rPr>
          <w:rFonts w:ascii="Times New Roman" w:hAnsi="Times New Roman" w:cs="Times New Roman"/>
        </w:rPr>
        <w:t xml:space="preserve">  </w:t>
      </w:r>
      <w:r w:rsidRPr="00F433A3">
        <w:rPr>
          <w:rFonts w:ascii="Times New Roman" w:hAnsi="Times New Roman" w:cs="Times New Roman"/>
        </w:rPr>
        <w:t>The following prices and corresponding “ticket numbers” are available for purchase:</w:t>
      </w:r>
      <w:r w:rsidR="008C6CCF" w:rsidRPr="00F433A3">
        <w:rPr>
          <w:rFonts w:ascii="Times New Roman" w:hAnsi="Times New Roman" w:cs="Times New Roman"/>
        </w:rPr>
        <w:t xml:space="preserve">   </w:t>
      </w:r>
      <w:r w:rsidRPr="00F433A3">
        <w:rPr>
          <w:rFonts w:ascii="Times New Roman" w:hAnsi="Times New Roman" w:cs="Times New Roman"/>
        </w:rPr>
        <w:t>1 ticket for $</w:t>
      </w:r>
      <w:r w:rsidR="00EF1A13" w:rsidRPr="00F433A3">
        <w:rPr>
          <w:rFonts w:ascii="Times New Roman" w:hAnsi="Times New Roman" w:cs="Times New Roman"/>
        </w:rPr>
        <w:t>1</w:t>
      </w:r>
      <w:r w:rsidR="007B2731" w:rsidRPr="00F433A3">
        <w:rPr>
          <w:rFonts w:ascii="Times New Roman" w:hAnsi="Times New Roman" w:cs="Times New Roman"/>
        </w:rPr>
        <w:t>0</w:t>
      </w:r>
      <w:r w:rsidRPr="00F433A3">
        <w:rPr>
          <w:rFonts w:ascii="Times New Roman" w:hAnsi="Times New Roman" w:cs="Times New Roman"/>
        </w:rPr>
        <w:t xml:space="preserve">.00, </w:t>
      </w:r>
      <w:r w:rsidR="0099402C" w:rsidRPr="00F433A3">
        <w:rPr>
          <w:rFonts w:ascii="Times New Roman" w:hAnsi="Times New Roman" w:cs="Times New Roman"/>
        </w:rPr>
        <w:t>3</w:t>
      </w:r>
      <w:r w:rsidRPr="00F433A3">
        <w:rPr>
          <w:rFonts w:ascii="Times New Roman" w:hAnsi="Times New Roman" w:cs="Times New Roman"/>
        </w:rPr>
        <w:t xml:space="preserve"> tickets for $</w:t>
      </w:r>
      <w:r w:rsidR="0099402C" w:rsidRPr="00F433A3">
        <w:rPr>
          <w:rFonts w:ascii="Times New Roman" w:hAnsi="Times New Roman" w:cs="Times New Roman"/>
        </w:rPr>
        <w:t>25</w:t>
      </w:r>
      <w:r w:rsidR="007B2731" w:rsidRPr="00F433A3">
        <w:rPr>
          <w:rFonts w:ascii="Times New Roman" w:hAnsi="Times New Roman" w:cs="Times New Roman"/>
        </w:rPr>
        <w:t>.00</w:t>
      </w:r>
      <w:r w:rsidR="009A7D48" w:rsidRPr="00F433A3">
        <w:rPr>
          <w:rFonts w:ascii="Times New Roman" w:hAnsi="Times New Roman" w:cs="Times New Roman"/>
        </w:rPr>
        <w:t xml:space="preserve">, and </w:t>
      </w:r>
      <w:r w:rsidR="003A481C" w:rsidRPr="00F433A3">
        <w:rPr>
          <w:rFonts w:ascii="Times New Roman" w:hAnsi="Times New Roman" w:cs="Times New Roman"/>
        </w:rPr>
        <w:t>8 tickets for $50.00.</w:t>
      </w:r>
      <w:r w:rsidR="0092286C" w:rsidRPr="00F433A3">
        <w:rPr>
          <w:rFonts w:ascii="Times New Roman" w:hAnsi="Times New Roman" w:cs="Times New Roman"/>
        </w:rPr>
        <w:t xml:space="preserve"> Tickets will be available for sale </w:t>
      </w:r>
      <w:r w:rsidR="0088613B" w:rsidRPr="00F433A3">
        <w:rPr>
          <w:rFonts w:ascii="Times New Roman" w:hAnsi="Times New Roman" w:cs="Times New Roman"/>
        </w:rPr>
        <w:t xml:space="preserve">in person and </w:t>
      </w:r>
      <w:r w:rsidR="0092286C" w:rsidRPr="00F433A3">
        <w:rPr>
          <w:rFonts w:ascii="Times New Roman" w:hAnsi="Times New Roman" w:cs="Times New Roman"/>
        </w:rPr>
        <w:t xml:space="preserve">online through </w:t>
      </w:r>
      <w:r w:rsidR="007B0362" w:rsidRPr="00F433A3">
        <w:rPr>
          <w:rFonts w:ascii="Times New Roman" w:hAnsi="Times New Roman" w:cs="Times New Roman"/>
        </w:rPr>
        <w:t xml:space="preserve">the ERS provider Tap5050. The link will be listed on the Centre for Young Parents website </w:t>
      </w:r>
      <w:hyperlink r:id="rId10" w:history="1">
        <w:r w:rsidR="007B0362" w:rsidRPr="00F433A3">
          <w:rPr>
            <w:rStyle w:val="Hyperlink"/>
            <w:rFonts w:ascii="Times New Roman" w:hAnsi="Times New Roman" w:cs="Times New Roman"/>
          </w:rPr>
          <w:t>www.centreforyoungparents.com</w:t>
        </w:r>
      </w:hyperlink>
      <w:r w:rsidR="007B0362" w:rsidRPr="00F433A3">
        <w:rPr>
          <w:rFonts w:ascii="Times New Roman" w:hAnsi="Times New Roman" w:cs="Times New Roman"/>
        </w:rPr>
        <w:t xml:space="preserve"> and on the Centre</w:t>
      </w:r>
      <w:r w:rsidR="00D5594A" w:rsidRPr="00F433A3">
        <w:rPr>
          <w:rFonts w:ascii="Times New Roman" w:hAnsi="Times New Roman" w:cs="Times New Roman"/>
        </w:rPr>
        <w:t>’</w:t>
      </w:r>
      <w:r w:rsidR="007B0362" w:rsidRPr="00F433A3">
        <w:rPr>
          <w:rFonts w:ascii="Times New Roman" w:hAnsi="Times New Roman" w:cs="Times New Roman"/>
        </w:rPr>
        <w:t xml:space="preserve">s </w:t>
      </w:r>
      <w:proofErr w:type="gramStart"/>
      <w:r w:rsidR="007B0362" w:rsidRPr="00F433A3">
        <w:rPr>
          <w:rFonts w:ascii="Times New Roman" w:hAnsi="Times New Roman" w:cs="Times New Roman"/>
        </w:rPr>
        <w:t>Social Media Pages</w:t>
      </w:r>
      <w:proofErr w:type="gramEnd"/>
      <w:r w:rsidR="00D5594A" w:rsidRPr="00F433A3">
        <w:rPr>
          <w:rFonts w:ascii="Times New Roman" w:hAnsi="Times New Roman" w:cs="Times New Roman"/>
        </w:rPr>
        <w:t xml:space="preserve">, </w:t>
      </w:r>
      <w:r w:rsidR="007B0362" w:rsidRPr="00F433A3">
        <w:rPr>
          <w:rFonts w:ascii="Times New Roman" w:hAnsi="Times New Roman" w:cs="Times New Roman"/>
        </w:rPr>
        <w:t>Facebook @</w:t>
      </w:r>
      <w:r w:rsidR="004268DA" w:rsidRPr="00F433A3">
        <w:rPr>
          <w:rFonts w:ascii="Times New Roman" w:hAnsi="Times New Roman" w:cs="Times New Roman"/>
        </w:rPr>
        <w:t>centreforyoungpar</w:t>
      </w:r>
      <w:r w:rsidR="009C579C" w:rsidRPr="00F433A3">
        <w:rPr>
          <w:rFonts w:ascii="Times New Roman" w:hAnsi="Times New Roman" w:cs="Times New Roman"/>
        </w:rPr>
        <w:t>et</w:t>
      </w:r>
      <w:r w:rsidR="004268DA" w:rsidRPr="00F433A3">
        <w:rPr>
          <w:rFonts w:ascii="Times New Roman" w:hAnsi="Times New Roman" w:cs="Times New Roman"/>
        </w:rPr>
        <w:t>ns</w:t>
      </w:r>
      <w:r w:rsidR="009C579C" w:rsidRPr="00F433A3">
        <w:rPr>
          <w:rFonts w:ascii="Times New Roman" w:hAnsi="Times New Roman" w:cs="Times New Roman"/>
        </w:rPr>
        <w:t>cyp, Instagram #</w:t>
      </w:r>
      <w:r w:rsidR="00D5594A" w:rsidRPr="00F433A3">
        <w:rPr>
          <w:rFonts w:ascii="Times New Roman" w:hAnsi="Times New Roman" w:cs="Times New Roman"/>
        </w:rPr>
        <w:t>centreforyoungparentscyp.</w:t>
      </w:r>
      <w:r w:rsidR="001C3CF3" w:rsidRPr="00F433A3">
        <w:rPr>
          <w:rFonts w:ascii="Times New Roman" w:hAnsi="Times New Roman" w:cs="Times New Roman"/>
        </w:rPr>
        <w:t xml:space="preserve"> Tickets can be sold for cash, payments made by accepted credit cards, Visa Debit and Mastercard Debit.</w:t>
      </w:r>
      <w:r w:rsidR="00250153" w:rsidRPr="00F433A3">
        <w:rPr>
          <w:rFonts w:ascii="Times New Roman" w:hAnsi="Times New Roman" w:cs="Times New Roman"/>
        </w:rPr>
        <w:t xml:space="preserve"> In the event of a power failure </w:t>
      </w:r>
      <w:r w:rsidR="008A03C8" w:rsidRPr="00F433A3">
        <w:rPr>
          <w:rFonts w:ascii="Times New Roman" w:hAnsi="Times New Roman" w:cs="Times New Roman"/>
        </w:rPr>
        <w:t>t</w:t>
      </w:r>
      <w:r w:rsidR="00250153" w:rsidRPr="00F433A3">
        <w:rPr>
          <w:rFonts w:ascii="Times New Roman" w:hAnsi="Times New Roman" w:cs="Times New Roman"/>
        </w:rPr>
        <w:t>he terminals are battery operated so a local failure is of no consequence.  If there is a power failure at the Oracle hosting location in Toronto where our server is, there are multiple power redundancies in place.</w:t>
      </w:r>
      <w:r w:rsidR="00250153" w:rsidRPr="008A03C8">
        <w:rPr>
          <w:i/>
          <w:iCs/>
        </w:rPr>
        <w:t> </w:t>
      </w:r>
    </w:p>
    <w:p w14:paraId="4D5D54AB" w14:textId="0D759C32" w:rsidR="00125394" w:rsidRPr="00C46853" w:rsidRDefault="00125394" w:rsidP="00CA04F1">
      <w:pPr>
        <w:pStyle w:val="NoSpacing"/>
        <w:rPr>
          <w:rFonts w:ascii="Times New Roman" w:hAnsi="Times New Roman" w:cs="Times New Roman"/>
          <w:b/>
        </w:rPr>
      </w:pPr>
      <w:r w:rsidRPr="00C46853">
        <w:rPr>
          <w:rFonts w:ascii="Times New Roman" w:hAnsi="Times New Roman" w:cs="Times New Roman"/>
          <w:b/>
        </w:rPr>
        <w:t xml:space="preserve">NUMBER OF TICKETS </w:t>
      </w:r>
    </w:p>
    <w:p w14:paraId="108606A8" w14:textId="53F4643A" w:rsidR="00125394" w:rsidRPr="00C46853" w:rsidRDefault="001D7567" w:rsidP="00CA04F1">
      <w:pPr>
        <w:pStyle w:val="NoSpacing"/>
        <w:rPr>
          <w:rFonts w:ascii="Times New Roman" w:hAnsi="Times New Roman" w:cs="Times New Roman"/>
        </w:rPr>
      </w:pPr>
      <w:r w:rsidRPr="00C46853">
        <w:rPr>
          <w:rFonts w:ascii="Times New Roman" w:hAnsi="Times New Roman" w:cs="Times New Roman"/>
        </w:rPr>
        <w:t>2</w:t>
      </w:r>
      <w:r w:rsidR="00BD2366" w:rsidRPr="00C46853">
        <w:rPr>
          <w:rFonts w:ascii="Times New Roman" w:hAnsi="Times New Roman" w:cs="Times New Roman"/>
        </w:rPr>
        <w:t>00</w:t>
      </w:r>
      <w:r w:rsidR="00125394" w:rsidRPr="00C46853">
        <w:rPr>
          <w:rFonts w:ascii="Times New Roman" w:hAnsi="Times New Roman" w:cs="Times New Roman"/>
        </w:rPr>
        <w:t xml:space="preserve"> sets of 1 for $</w:t>
      </w:r>
      <w:r w:rsidR="002F2BAE" w:rsidRPr="00C46853">
        <w:rPr>
          <w:rFonts w:ascii="Times New Roman" w:hAnsi="Times New Roman" w:cs="Times New Roman"/>
        </w:rPr>
        <w:t>1</w:t>
      </w:r>
      <w:r w:rsidR="00534A19" w:rsidRPr="00C46853">
        <w:rPr>
          <w:rFonts w:ascii="Times New Roman" w:hAnsi="Times New Roman" w:cs="Times New Roman"/>
        </w:rPr>
        <w:t>0</w:t>
      </w:r>
      <w:r w:rsidR="00125394" w:rsidRPr="00C46853">
        <w:rPr>
          <w:rFonts w:ascii="Times New Roman" w:hAnsi="Times New Roman" w:cs="Times New Roman"/>
        </w:rPr>
        <w:t xml:space="preserve">.00 = </w:t>
      </w:r>
      <w:r w:rsidRPr="00C46853">
        <w:rPr>
          <w:rFonts w:ascii="Times New Roman" w:hAnsi="Times New Roman" w:cs="Times New Roman"/>
        </w:rPr>
        <w:t>2</w:t>
      </w:r>
      <w:r w:rsidR="00E1225A" w:rsidRPr="00C46853">
        <w:rPr>
          <w:rFonts w:ascii="Times New Roman" w:hAnsi="Times New Roman" w:cs="Times New Roman"/>
        </w:rPr>
        <w:t xml:space="preserve">00 </w:t>
      </w:r>
      <w:r w:rsidR="00E03A42" w:rsidRPr="00C46853">
        <w:rPr>
          <w:rFonts w:ascii="Times New Roman" w:hAnsi="Times New Roman" w:cs="Times New Roman"/>
        </w:rPr>
        <w:t>tickets</w:t>
      </w:r>
      <w:r w:rsidR="00202F88" w:rsidRPr="00C46853">
        <w:rPr>
          <w:rFonts w:ascii="Times New Roman" w:hAnsi="Times New Roman" w:cs="Times New Roman"/>
        </w:rPr>
        <w:t xml:space="preserve">        </w:t>
      </w:r>
    </w:p>
    <w:p w14:paraId="35AA716D" w14:textId="41E1CB9E" w:rsidR="003A481C" w:rsidRPr="00C46853" w:rsidRDefault="001D7567" w:rsidP="00CA04F1">
      <w:pPr>
        <w:pStyle w:val="NoSpacing"/>
        <w:rPr>
          <w:rFonts w:ascii="Times New Roman" w:hAnsi="Times New Roman" w:cs="Times New Roman"/>
        </w:rPr>
      </w:pPr>
      <w:r w:rsidRPr="00C46853">
        <w:rPr>
          <w:rFonts w:ascii="Times New Roman" w:hAnsi="Times New Roman" w:cs="Times New Roman"/>
        </w:rPr>
        <w:t>52</w:t>
      </w:r>
      <w:r w:rsidR="00BD2366" w:rsidRPr="00C46853">
        <w:rPr>
          <w:rFonts w:ascii="Times New Roman" w:hAnsi="Times New Roman" w:cs="Times New Roman"/>
        </w:rPr>
        <w:t>0</w:t>
      </w:r>
      <w:r w:rsidR="00125394" w:rsidRPr="00C46853">
        <w:rPr>
          <w:rFonts w:ascii="Times New Roman" w:hAnsi="Times New Roman" w:cs="Times New Roman"/>
        </w:rPr>
        <w:t xml:space="preserve"> sets of </w:t>
      </w:r>
      <w:r w:rsidR="002F2BAE" w:rsidRPr="00C46853">
        <w:rPr>
          <w:rFonts w:ascii="Times New Roman" w:hAnsi="Times New Roman" w:cs="Times New Roman"/>
        </w:rPr>
        <w:t>3</w:t>
      </w:r>
      <w:r w:rsidR="00125394" w:rsidRPr="00C46853">
        <w:rPr>
          <w:rFonts w:ascii="Times New Roman" w:hAnsi="Times New Roman" w:cs="Times New Roman"/>
        </w:rPr>
        <w:t xml:space="preserve"> for $</w:t>
      </w:r>
      <w:r w:rsidR="002F2BAE" w:rsidRPr="00C46853">
        <w:rPr>
          <w:rFonts w:ascii="Times New Roman" w:hAnsi="Times New Roman" w:cs="Times New Roman"/>
        </w:rPr>
        <w:t>25</w:t>
      </w:r>
      <w:r w:rsidR="00125394" w:rsidRPr="00C46853">
        <w:rPr>
          <w:rFonts w:ascii="Times New Roman" w:hAnsi="Times New Roman" w:cs="Times New Roman"/>
        </w:rPr>
        <w:t xml:space="preserve">.00 = </w:t>
      </w:r>
      <w:r w:rsidR="006F52D0" w:rsidRPr="00C46853">
        <w:rPr>
          <w:rFonts w:ascii="Times New Roman" w:hAnsi="Times New Roman" w:cs="Times New Roman"/>
        </w:rPr>
        <w:t>1,560</w:t>
      </w:r>
      <w:r w:rsidR="00125394" w:rsidRPr="00C46853">
        <w:rPr>
          <w:rFonts w:ascii="Times New Roman" w:hAnsi="Times New Roman" w:cs="Times New Roman"/>
        </w:rPr>
        <w:t xml:space="preserve"> tickets</w:t>
      </w:r>
    </w:p>
    <w:p w14:paraId="00BA090B" w14:textId="2EF1CDEC" w:rsidR="00125394" w:rsidRPr="00C46853" w:rsidRDefault="006F52D0" w:rsidP="00CA04F1">
      <w:pPr>
        <w:pStyle w:val="NoSpacing"/>
        <w:rPr>
          <w:rFonts w:ascii="Times New Roman" w:hAnsi="Times New Roman" w:cs="Times New Roman"/>
        </w:rPr>
      </w:pPr>
      <w:r w:rsidRPr="00C46853">
        <w:rPr>
          <w:rFonts w:ascii="Times New Roman" w:hAnsi="Times New Roman" w:cs="Times New Roman"/>
        </w:rPr>
        <w:t>500</w:t>
      </w:r>
      <w:r w:rsidR="003B0620" w:rsidRPr="00C46853">
        <w:rPr>
          <w:rFonts w:ascii="Times New Roman" w:hAnsi="Times New Roman" w:cs="Times New Roman"/>
        </w:rPr>
        <w:t xml:space="preserve"> sets of 8 for $50.00 = </w:t>
      </w:r>
      <w:r w:rsidRPr="00C46853">
        <w:rPr>
          <w:rFonts w:ascii="Times New Roman" w:hAnsi="Times New Roman" w:cs="Times New Roman"/>
        </w:rPr>
        <w:t>4,000</w:t>
      </w:r>
      <w:r w:rsidR="003B0620" w:rsidRPr="00C46853">
        <w:rPr>
          <w:rFonts w:ascii="Times New Roman" w:hAnsi="Times New Roman" w:cs="Times New Roman"/>
        </w:rPr>
        <w:t xml:space="preserve"> tickets</w:t>
      </w:r>
      <w:r w:rsidR="00202F88" w:rsidRPr="00C46853">
        <w:rPr>
          <w:rFonts w:ascii="Times New Roman" w:hAnsi="Times New Roman" w:cs="Times New Roman"/>
        </w:rPr>
        <w:t xml:space="preserve">  </w:t>
      </w:r>
    </w:p>
    <w:p w14:paraId="7BF98C56" w14:textId="77777777" w:rsidR="00125394" w:rsidRPr="00C46853" w:rsidRDefault="00125394" w:rsidP="00CA04F1">
      <w:pPr>
        <w:pStyle w:val="NoSpacing"/>
        <w:rPr>
          <w:rFonts w:ascii="Times New Roman" w:hAnsi="Times New Roman" w:cs="Times New Roman"/>
        </w:rPr>
      </w:pPr>
    </w:p>
    <w:p w14:paraId="2F89B8EE" w14:textId="5FCB0B8C" w:rsidR="00125394" w:rsidRPr="00C46853" w:rsidRDefault="00125394" w:rsidP="00CA04F1">
      <w:pPr>
        <w:pStyle w:val="NoSpacing"/>
        <w:rPr>
          <w:rFonts w:ascii="Times New Roman" w:hAnsi="Times New Roman" w:cs="Times New Roman"/>
        </w:rPr>
      </w:pPr>
      <w:r w:rsidRPr="00C46853">
        <w:rPr>
          <w:rFonts w:ascii="Times New Roman" w:hAnsi="Times New Roman" w:cs="Times New Roman"/>
          <w:b/>
          <w:bCs/>
        </w:rPr>
        <w:t>Total number of tickets</w:t>
      </w:r>
      <w:proofErr w:type="gramStart"/>
      <w:r w:rsidRPr="00C46853">
        <w:rPr>
          <w:rFonts w:ascii="Times New Roman" w:hAnsi="Times New Roman" w:cs="Times New Roman"/>
          <w:b/>
          <w:bCs/>
        </w:rPr>
        <w:t>:</w:t>
      </w:r>
      <w:r w:rsidR="00F86862" w:rsidRPr="00C46853">
        <w:rPr>
          <w:rFonts w:ascii="Times New Roman" w:hAnsi="Times New Roman" w:cs="Times New Roman"/>
        </w:rPr>
        <w:t xml:space="preserve">  </w:t>
      </w:r>
      <w:r w:rsidR="007D282B" w:rsidRPr="00C46853">
        <w:rPr>
          <w:rFonts w:ascii="Times New Roman" w:hAnsi="Times New Roman" w:cs="Times New Roman"/>
        </w:rPr>
        <w:t>5,760</w:t>
      </w:r>
      <w:proofErr w:type="gramEnd"/>
      <w:r w:rsidR="00BF6C04" w:rsidRPr="00C46853">
        <w:rPr>
          <w:rFonts w:ascii="Times New Roman" w:hAnsi="Times New Roman" w:cs="Times New Roman"/>
        </w:rPr>
        <w:t xml:space="preserve"> tickets</w:t>
      </w:r>
    </w:p>
    <w:p w14:paraId="0AC6F53C" w14:textId="51CFC508" w:rsidR="00780B38" w:rsidRPr="00C46853" w:rsidRDefault="00125394" w:rsidP="00CA04F1">
      <w:pPr>
        <w:pStyle w:val="NoSpacing"/>
        <w:rPr>
          <w:rFonts w:ascii="Times New Roman" w:hAnsi="Times New Roman" w:cs="Times New Roman"/>
        </w:rPr>
      </w:pPr>
      <w:r w:rsidRPr="00C46853">
        <w:rPr>
          <w:rFonts w:ascii="Times New Roman" w:hAnsi="Times New Roman" w:cs="Times New Roman"/>
          <w:b/>
          <w:bCs/>
        </w:rPr>
        <w:t xml:space="preserve">Total </w:t>
      </w:r>
      <w:r w:rsidR="00534A19" w:rsidRPr="00C46853">
        <w:rPr>
          <w:rFonts w:ascii="Times New Roman" w:hAnsi="Times New Roman" w:cs="Times New Roman"/>
          <w:b/>
          <w:bCs/>
        </w:rPr>
        <w:t>maximum sales</w:t>
      </w:r>
      <w:r w:rsidRPr="00C46853">
        <w:rPr>
          <w:rFonts w:ascii="Times New Roman" w:hAnsi="Times New Roman" w:cs="Times New Roman"/>
          <w:b/>
          <w:bCs/>
        </w:rPr>
        <w:t xml:space="preserve"> value</w:t>
      </w:r>
      <w:proofErr w:type="gramStart"/>
      <w:r w:rsidR="00654DD6" w:rsidRPr="00C46853">
        <w:rPr>
          <w:rFonts w:ascii="Times New Roman" w:hAnsi="Times New Roman" w:cs="Times New Roman"/>
          <w:b/>
          <w:bCs/>
        </w:rPr>
        <w:t>:</w:t>
      </w:r>
      <w:r w:rsidR="00654DD6" w:rsidRPr="00C46853">
        <w:rPr>
          <w:rFonts w:ascii="Times New Roman" w:hAnsi="Times New Roman" w:cs="Times New Roman"/>
        </w:rPr>
        <w:t xml:space="preserve">  </w:t>
      </w:r>
      <w:r w:rsidR="00202F88" w:rsidRPr="00C46853">
        <w:rPr>
          <w:rFonts w:ascii="Times New Roman" w:hAnsi="Times New Roman" w:cs="Times New Roman"/>
        </w:rPr>
        <w:t>$</w:t>
      </w:r>
      <w:proofErr w:type="gramEnd"/>
      <w:r w:rsidR="007D282B" w:rsidRPr="00C46853">
        <w:rPr>
          <w:rFonts w:ascii="Times New Roman" w:hAnsi="Times New Roman" w:cs="Times New Roman"/>
        </w:rPr>
        <w:t>4</w:t>
      </w:r>
      <w:r w:rsidR="00BF6C04" w:rsidRPr="00C46853">
        <w:rPr>
          <w:rFonts w:ascii="Times New Roman" w:hAnsi="Times New Roman" w:cs="Times New Roman"/>
        </w:rPr>
        <w:t>0</w:t>
      </w:r>
      <w:r w:rsidR="00780B38" w:rsidRPr="00C46853">
        <w:rPr>
          <w:rFonts w:ascii="Times New Roman" w:hAnsi="Times New Roman" w:cs="Times New Roman"/>
        </w:rPr>
        <w:t>,000.00</w:t>
      </w:r>
    </w:p>
    <w:p w14:paraId="1774A64E" w14:textId="727BA56C" w:rsidR="00D40F01" w:rsidRPr="00C46853" w:rsidRDefault="00534A19" w:rsidP="00CA04F1">
      <w:pPr>
        <w:pStyle w:val="NoSpacing"/>
        <w:rPr>
          <w:rFonts w:ascii="Times New Roman" w:hAnsi="Times New Roman" w:cs="Times New Roman"/>
        </w:rPr>
      </w:pPr>
      <w:r w:rsidRPr="00C46853">
        <w:rPr>
          <w:rFonts w:ascii="Times New Roman" w:hAnsi="Times New Roman" w:cs="Times New Roman"/>
          <w:b/>
          <w:bCs/>
        </w:rPr>
        <w:t>Total prize value:</w:t>
      </w:r>
      <w:r w:rsidRPr="00C46853">
        <w:rPr>
          <w:rFonts w:ascii="Times New Roman" w:hAnsi="Times New Roman" w:cs="Times New Roman"/>
        </w:rPr>
        <w:t xml:space="preserve"> $</w:t>
      </w:r>
      <w:r w:rsidR="004E6AB0" w:rsidRPr="00C46853">
        <w:rPr>
          <w:rFonts w:ascii="Times New Roman" w:hAnsi="Times New Roman" w:cs="Times New Roman"/>
        </w:rPr>
        <w:t>22</w:t>
      </w:r>
      <w:r w:rsidR="007D282B" w:rsidRPr="00C46853">
        <w:rPr>
          <w:rFonts w:ascii="Times New Roman" w:hAnsi="Times New Roman" w:cs="Times New Roman"/>
        </w:rPr>
        <w:t>,900</w:t>
      </w:r>
      <w:r w:rsidR="00927DEA" w:rsidRPr="00C46853">
        <w:rPr>
          <w:rFonts w:ascii="Times New Roman" w:hAnsi="Times New Roman" w:cs="Times New Roman"/>
        </w:rPr>
        <w:t>.00</w:t>
      </w:r>
    </w:p>
    <w:p w14:paraId="44642021" w14:textId="77777777" w:rsidR="00126787" w:rsidRDefault="00126787" w:rsidP="00FA7450">
      <w:pPr>
        <w:pStyle w:val="Default"/>
        <w:rPr>
          <w:b/>
          <w:sz w:val="22"/>
          <w:szCs w:val="22"/>
        </w:rPr>
      </w:pPr>
    </w:p>
    <w:p w14:paraId="0E3E7985" w14:textId="75B2C776" w:rsidR="00C36E5F" w:rsidRPr="00C36E5F" w:rsidRDefault="000E42CE" w:rsidP="00FA7450">
      <w:pPr>
        <w:pStyle w:val="Default"/>
      </w:pPr>
      <w:r w:rsidRPr="00C46853">
        <w:rPr>
          <w:b/>
          <w:sz w:val="22"/>
          <w:szCs w:val="22"/>
        </w:rPr>
        <w:t>THE DRAW</w:t>
      </w:r>
      <w:r w:rsidR="0021441C" w:rsidRPr="00C46853">
        <w:rPr>
          <w:b/>
          <w:sz w:val="22"/>
          <w:szCs w:val="22"/>
        </w:rPr>
        <w:t xml:space="preserve"> SELECTION</w:t>
      </w:r>
      <w:proofErr w:type="gramStart"/>
      <w:r w:rsidR="00A021D4" w:rsidRPr="00C46853">
        <w:rPr>
          <w:b/>
          <w:sz w:val="22"/>
          <w:szCs w:val="22"/>
        </w:rPr>
        <w:t>:</w:t>
      </w:r>
      <w:r w:rsidR="00A021D4" w:rsidRPr="00C46853">
        <w:rPr>
          <w:sz w:val="22"/>
          <w:szCs w:val="22"/>
        </w:rPr>
        <w:t xml:space="preserve">  Potential</w:t>
      </w:r>
      <w:proofErr w:type="gramEnd"/>
      <w:r w:rsidR="00A021D4" w:rsidRPr="00C46853">
        <w:rPr>
          <w:sz w:val="22"/>
          <w:szCs w:val="22"/>
        </w:rPr>
        <w:t xml:space="preserve"> winners will be selected by a </w:t>
      </w:r>
      <w:r w:rsidR="00572CD8" w:rsidRPr="00C46853">
        <w:rPr>
          <w:sz w:val="22"/>
          <w:szCs w:val="22"/>
        </w:rPr>
        <w:t xml:space="preserve">gaming lab certified </w:t>
      </w:r>
      <w:r w:rsidR="000B5F1A" w:rsidRPr="00C46853">
        <w:rPr>
          <w:sz w:val="22"/>
          <w:szCs w:val="22"/>
        </w:rPr>
        <w:t>random number generator</w:t>
      </w:r>
      <w:r w:rsidR="00E03A42" w:rsidRPr="00C46853">
        <w:rPr>
          <w:sz w:val="22"/>
          <w:szCs w:val="22"/>
        </w:rPr>
        <w:t>.</w:t>
      </w:r>
      <w:r w:rsidR="000B5F1A" w:rsidRPr="00C46853">
        <w:rPr>
          <w:sz w:val="22"/>
          <w:szCs w:val="22"/>
        </w:rPr>
        <w:t xml:space="preserve">  </w:t>
      </w:r>
      <w:r w:rsidR="00F32903" w:rsidRPr="00C46853">
        <w:rPr>
          <w:sz w:val="22"/>
          <w:szCs w:val="22"/>
        </w:rPr>
        <w:t>All draws will take place</w:t>
      </w:r>
      <w:r w:rsidR="00791661" w:rsidRPr="00C46853">
        <w:rPr>
          <w:sz w:val="22"/>
          <w:szCs w:val="22"/>
        </w:rPr>
        <w:t xml:space="preserve"> at </w:t>
      </w:r>
      <w:r w:rsidR="008A0860">
        <w:rPr>
          <w:sz w:val="22"/>
          <w:szCs w:val="22"/>
        </w:rPr>
        <w:t>Centre for Young Parents</w:t>
      </w:r>
      <w:r w:rsidR="00534A19" w:rsidRPr="00C46853">
        <w:rPr>
          <w:sz w:val="22"/>
          <w:szCs w:val="22"/>
        </w:rPr>
        <w:t xml:space="preserve">, </w:t>
      </w:r>
      <w:r w:rsidR="008A0860">
        <w:rPr>
          <w:sz w:val="22"/>
          <w:szCs w:val="22"/>
        </w:rPr>
        <w:t>9625 Prairie Road</w:t>
      </w:r>
      <w:r w:rsidR="00534A19" w:rsidRPr="00C46853">
        <w:rPr>
          <w:sz w:val="22"/>
          <w:szCs w:val="22"/>
        </w:rPr>
        <w:t xml:space="preserve">, </w:t>
      </w:r>
      <w:proofErr w:type="spellStart"/>
      <w:r w:rsidR="00534A19" w:rsidRPr="00C46853">
        <w:rPr>
          <w:sz w:val="22"/>
          <w:szCs w:val="22"/>
        </w:rPr>
        <w:t>Grande</w:t>
      </w:r>
      <w:proofErr w:type="spellEnd"/>
      <w:r w:rsidR="00534A19" w:rsidRPr="00C46853">
        <w:rPr>
          <w:sz w:val="22"/>
          <w:szCs w:val="22"/>
        </w:rPr>
        <w:t xml:space="preserve"> Prairie, AB T8V </w:t>
      </w:r>
      <w:r w:rsidR="008A0860">
        <w:rPr>
          <w:sz w:val="22"/>
          <w:szCs w:val="22"/>
        </w:rPr>
        <w:t>6G5</w:t>
      </w:r>
      <w:r w:rsidR="00534A19" w:rsidRPr="00C46853">
        <w:rPr>
          <w:sz w:val="22"/>
          <w:szCs w:val="22"/>
        </w:rPr>
        <w:t>.</w:t>
      </w:r>
      <w:r w:rsidR="00773176" w:rsidRPr="00C46853">
        <w:rPr>
          <w:sz w:val="22"/>
          <w:szCs w:val="22"/>
        </w:rPr>
        <w:t xml:space="preserve"> Two (2) </w:t>
      </w:r>
      <w:r w:rsidR="001D4BA2" w:rsidRPr="00C46853">
        <w:rPr>
          <w:sz w:val="22"/>
          <w:szCs w:val="22"/>
        </w:rPr>
        <w:t xml:space="preserve">elected executives or </w:t>
      </w:r>
      <w:r w:rsidR="004B116C" w:rsidRPr="00C46853">
        <w:rPr>
          <w:sz w:val="22"/>
          <w:szCs w:val="22"/>
        </w:rPr>
        <w:t>their delegates along with one (1) witness</w:t>
      </w:r>
      <w:r w:rsidR="00773176" w:rsidRPr="00C46853">
        <w:rPr>
          <w:sz w:val="22"/>
          <w:szCs w:val="22"/>
        </w:rPr>
        <w:t xml:space="preserve"> will be </w:t>
      </w:r>
      <w:r w:rsidR="00773176" w:rsidRPr="00C46853">
        <w:rPr>
          <w:sz w:val="22"/>
          <w:szCs w:val="22"/>
        </w:rPr>
        <w:lastRenderedPageBreak/>
        <w:t xml:space="preserve">present for </w:t>
      </w:r>
      <w:r w:rsidR="00C232F1" w:rsidRPr="00C46853">
        <w:rPr>
          <w:sz w:val="22"/>
          <w:szCs w:val="22"/>
        </w:rPr>
        <w:t>all</w:t>
      </w:r>
      <w:r w:rsidR="00773176" w:rsidRPr="00C46853">
        <w:rPr>
          <w:sz w:val="22"/>
          <w:szCs w:val="22"/>
        </w:rPr>
        <w:t xml:space="preserve"> draw</w:t>
      </w:r>
      <w:r w:rsidR="00C232F1" w:rsidRPr="00C46853">
        <w:rPr>
          <w:sz w:val="22"/>
          <w:szCs w:val="22"/>
        </w:rPr>
        <w:t>s</w:t>
      </w:r>
      <w:r w:rsidR="00773176" w:rsidRPr="00C46853">
        <w:rPr>
          <w:sz w:val="22"/>
          <w:szCs w:val="22"/>
        </w:rPr>
        <w:t xml:space="preserve">. </w:t>
      </w:r>
      <w:r w:rsidR="003F2A5D" w:rsidRPr="00C46853">
        <w:t>Prizes must be accepted as awarded and are not redeemable for exchange or cash.</w:t>
      </w:r>
      <w:r w:rsidR="00C36E5F">
        <w:t xml:space="preserve"> The </w:t>
      </w:r>
      <w:proofErr w:type="gramStart"/>
      <w:r w:rsidR="00C36E5F">
        <w:t>draws</w:t>
      </w:r>
      <w:proofErr w:type="gramEnd"/>
      <w:r w:rsidR="00C36E5F">
        <w:t xml:space="preserve"> are open to the public.</w:t>
      </w:r>
    </w:p>
    <w:p w14:paraId="7BF99B60" w14:textId="77777777" w:rsidR="00D27DD3" w:rsidRPr="00C46853" w:rsidRDefault="00D27DD3" w:rsidP="00FA7450">
      <w:pPr>
        <w:pStyle w:val="Default"/>
        <w:rPr>
          <w:sz w:val="22"/>
          <w:szCs w:val="22"/>
        </w:rPr>
      </w:pPr>
    </w:p>
    <w:p w14:paraId="31CAB693" w14:textId="2930D211" w:rsidR="00D27DD3" w:rsidRPr="00C46853" w:rsidRDefault="00227B6E" w:rsidP="00D27DD3">
      <w:pPr>
        <w:spacing w:after="160" w:line="259" w:lineRule="auto"/>
        <w:rPr>
          <w:rFonts w:ascii="Times New Roman" w:hAnsi="Times New Roman" w:cs="Times New Roman"/>
        </w:rPr>
      </w:pPr>
      <w:r w:rsidRPr="00C46853">
        <w:rPr>
          <w:rFonts w:ascii="Times New Roman" w:hAnsi="Times New Roman" w:cs="Times New Roman"/>
        </w:rPr>
        <w:t>Five</w:t>
      </w:r>
      <w:r w:rsidR="00D27DD3" w:rsidRPr="00C46853">
        <w:rPr>
          <w:rFonts w:ascii="Times New Roman" w:hAnsi="Times New Roman" w:cs="Times New Roman"/>
        </w:rPr>
        <w:t xml:space="preserve"> (</w:t>
      </w:r>
      <w:r w:rsidRPr="00C46853">
        <w:rPr>
          <w:rFonts w:ascii="Times New Roman" w:hAnsi="Times New Roman" w:cs="Times New Roman"/>
        </w:rPr>
        <w:t>5</w:t>
      </w:r>
      <w:r w:rsidR="00D27DD3" w:rsidRPr="00C46853">
        <w:rPr>
          <w:rFonts w:ascii="Times New Roman" w:hAnsi="Times New Roman" w:cs="Times New Roman"/>
        </w:rPr>
        <w:t xml:space="preserve">) draws will be made in total. </w:t>
      </w:r>
      <w:r w:rsidRPr="00C46853">
        <w:rPr>
          <w:rFonts w:ascii="Times New Roman" w:hAnsi="Times New Roman" w:cs="Times New Roman"/>
        </w:rPr>
        <w:t>O</w:t>
      </w:r>
      <w:r w:rsidR="00D27DD3" w:rsidRPr="00C46853">
        <w:rPr>
          <w:rFonts w:ascii="Times New Roman" w:hAnsi="Times New Roman" w:cs="Times New Roman"/>
        </w:rPr>
        <w:t xml:space="preserve">ne (1) Final Draw consisting of </w:t>
      </w:r>
      <w:r w:rsidR="00F44D4F" w:rsidRPr="00C46853">
        <w:rPr>
          <w:rFonts w:ascii="Times New Roman" w:hAnsi="Times New Roman" w:cs="Times New Roman"/>
        </w:rPr>
        <w:t>f</w:t>
      </w:r>
      <w:r w:rsidRPr="00C46853">
        <w:rPr>
          <w:rFonts w:ascii="Times New Roman" w:hAnsi="Times New Roman" w:cs="Times New Roman"/>
        </w:rPr>
        <w:t>ive</w:t>
      </w:r>
      <w:r w:rsidR="00EB4EAA" w:rsidRPr="00C46853">
        <w:rPr>
          <w:rFonts w:ascii="Times New Roman" w:hAnsi="Times New Roman" w:cs="Times New Roman"/>
        </w:rPr>
        <w:t xml:space="preserve"> </w:t>
      </w:r>
      <w:r w:rsidR="00D27DD3" w:rsidRPr="00C46853">
        <w:rPr>
          <w:rFonts w:ascii="Times New Roman" w:hAnsi="Times New Roman" w:cs="Times New Roman"/>
        </w:rPr>
        <w:t>(</w:t>
      </w:r>
      <w:r w:rsidRPr="00C46853">
        <w:rPr>
          <w:rFonts w:ascii="Times New Roman" w:hAnsi="Times New Roman" w:cs="Times New Roman"/>
        </w:rPr>
        <w:t>5</w:t>
      </w:r>
      <w:r w:rsidR="00D27DD3" w:rsidRPr="00C46853">
        <w:rPr>
          <w:rFonts w:ascii="Times New Roman" w:hAnsi="Times New Roman" w:cs="Times New Roman"/>
        </w:rPr>
        <w:t xml:space="preserve">) prizes. </w:t>
      </w:r>
    </w:p>
    <w:p w14:paraId="70DCD3B3" w14:textId="36C2C255" w:rsidR="001E6102" w:rsidRPr="001221FA" w:rsidRDefault="00D27DD3" w:rsidP="007547C9">
      <w:pPr>
        <w:pStyle w:val="paragraph"/>
        <w:spacing w:before="0" w:beforeAutospacing="0" w:after="0" w:afterAutospacing="0"/>
        <w:jc w:val="both"/>
        <w:textAlignment w:val="baseline"/>
        <w:rPr>
          <w:sz w:val="22"/>
          <w:szCs w:val="22"/>
        </w:rPr>
      </w:pPr>
      <w:r w:rsidRPr="00C46853">
        <w:rPr>
          <w:sz w:val="22"/>
          <w:szCs w:val="22"/>
        </w:rPr>
        <w:t xml:space="preserve">The Final Draws consisting of </w:t>
      </w:r>
      <w:r w:rsidR="00826CFE" w:rsidRPr="00C46853">
        <w:rPr>
          <w:sz w:val="22"/>
          <w:szCs w:val="22"/>
        </w:rPr>
        <w:t>f</w:t>
      </w:r>
      <w:r w:rsidR="00C46853" w:rsidRPr="00C46853">
        <w:rPr>
          <w:sz w:val="22"/>
          <w:szCs w:val="22"/>
        </w:rPr>
        <w:t>ive</w:t>
      </w:r>
      <w:r w:rsidRPr="00C46853">
        <w:rPr>
          <w:sz w:val="22"/>
          <w:szCs w:val="22"/>
        </w:rPr>
        <w:t xml:space="preserve"> (</w:t>
      </w:r>
      <w:r w:rsidR="00C46853" w:rsidRPr="00C46853">
        <w:rPr>
          <w:sz w:val="22"/>
          <w:szCs w:val="22"/>
        </w:rPr>
        <w:t>5</w:t>
      </w:r>
      <w:r w:rsidRPr="00C46853">
        <w:rPr>
          <w:sz w:val="22"/>
          <w:szCs w:val="22"/>
        </w:rPr>
        <w:t xml:space="preserve">) prizes are scheduled for </w:t>
      </w:r>
      <w:r w:rsidR="001D559D" w:rsidRPr="00C46853">
        <w:rPr>
          <w:sz w:val="22"/>
          <w:szCs w:val="22"/>
        </w:rPr>
        <w:t>Ju</w:t>
      </w:r>
      <w:r w:rsidR="00C46853" w:rsidRPr="00C46853">
        <w:rPr>
          <w:sz w:val="22"/>
          <w:szCs w:val="22"/>
        </w:rPr>
        <w:t>ly 8</w:t>
      </w:r>
      <w:r w:rsidR="001D559D" w:rsidRPr="00C46853">
        <w:rPr>
          <w:sz w:val="22"/>
          <w:szCs w:val="22"/>
          <w:vertAlign w:val="superscript"/>
        </w:rPr>
        <w:t>th</w:t>
      </w:r>
      <w:r w:rsidR="001D559D" w:rsidRPr="00C46853">
        <w:rPr>
          <w:sz w:val="22"/>
          <w:szCs w:val="22"/>
        </w:rPr>
        <w:t>, 202</w:t>
      </w:r>
      <w:r w:rsidR="00C46853" w:rsidRPr="00C46853">
        <w:rPr>
          <w:sz w:val="22"/>
          <w:szCs w:val="22"/>
        </w:rPr>
        <w:t>5</w:t>
      </w:r>
      <w:r w:rsidR="0088356A" w:rsidRPr="00C46853">
        <w:rPr>
          <w:sz w:val="22"/>
          <w:szCs w:val="22"/>
        </w:rPr>
        <w:t>,</w:t>
      </w:r>
      <w:r w:rsidRPr="00C46853">
        <w:rPr>
          <w:sz w:val="22"/>
          <w:szCs w:val="22"/>
        </w:rPr>
        <w:t xml:space="preserve"> at </w:t>
      </w:r>
      <w:r w:rsidR="00C46853" w:rsidRPr="00C46853">
        <w:rPr>
          <w:sz w:val="22"/>
          <w:szCs w:val="22"/>
        </w:rPr>
        <w:t>1</w:t>
      </w:r>
      <w:r w:rsidRPr="00C46853">
        <w:rPr>
          <w:sz w:val="22"/>
          <w:szCs w:val="22"/>
        </w:rPr>
        <w:t>:</w:t>
      </w:r>
      <w:r w:rsidR="00C46853" w:rsidRPr="00C46853">
        <w:rPr>
          <w:sz w:val="22"/>
          <w:szCs w:val="22"/>
        </w:rPr>
        <w:t>3</w:t>
      </w:r>
      <w:r w:rsidRPr="00C46853">
        <w:rPr>
          <w:sz w:val="22"/>
          <w:szCs w:val="22"/>
        </w:rPr>
        <w:t>0</w:t>
      </w:r>
      <w:r w:rsidR="00EB76B7" w:rsidRPr="00C46853">
        <w:rPr>
          <w:sz w:val="22"/>
          <w:szCs w:val="22"/>
        </w:rPr>
        <w:t>pm</w:t>
      </w:r>
    </w:p>
    <w:p w14:paraId="743BB8DA" w14:textId="77777777" w:rsidR="001E6102" w:rsidRPr="001221FA" w:rsidRDefault="001E6102" w:rsidP="007547C9">
      <w:pPr>
        <w:pStyle w:val="paragraph"/>
        <w:spacing w:before="0" w:beforeAutospacing="0" w:after="0" w:afterAutospacing="0"/>
        <w:jc w:val="both"/>
        <w:textAlignment w:val="baseline"/>
        <w:rPr>
          <w:sz w:val="22"/>
          <w:szCs w:val="22"/>
        </w:rPr>
      </w:pPr>
    </w:p>
    <w:p w14:paraId="2CE2D3E4" w14:textId="00DD8697" w:rsidR="00D27DD3" w:rsidRPr="000D748D" w:rsidRDefault="003814A5" w:rsidP="007547C9">
      <w:pPr>
        <w:pStyle w:val="paragraph"/>
        <w:spacing w:before="0" w:beforeAutospacing="0" w:after="0" w:afterAutospacing="0"/>
        <w:jc w:val="both"/>
        <w:textAlignment w:val="baseline"/>
        <w:rPr>
          <w:rStyle w:val="eop"/>
          <w:color w:val="000000"/>
          <w:sz w:val="22"/>
          <w:szCs w:val="22"/>
        </w:rPr>
      </w:pPr>
      <w:r w:rsidRPr="000D748D">
        <w:rPr>
          <w:rStyle w:val="eop"/>
          <w:color w:val="000000"/>
          <w:sz w:val="22"/>
          <w:szCs w:val="22"/>
        </w:rPr>
        <w:t xml:space="preserve">For the final draws, winning tickets are not returned to be eligible to win </w:t>
      </w:r>
      <w:r w:rsidR="00E03458" w:rsidRPr="000D748D">
        <w:rPr>
          <w:rStyle w:val="eop"/>
          <w:color w:val="000000"/>
          <w:sz w:val="22"/>
          <w:szCs w:val="22"/>
        </w:rPr>
        <w:t>again. (</w:t>
      </w:r>
      <w:proofErr w:type="spellStart"/>
      <w:proofErr w:type="gramStart"/>
      <w:r w:rsidR="00E03458" w:rsidRPr="000D748D">
        <w:rPr>
          <w:rStyle w:val="eop"/>
          <w:color w:val="000000"/>
          <w:sz w:val="22"/>
          <w:szCs w:val="22"/>
        </w:rPr>
        <w:t>ie</w:t>
      </w:r>
      <w:proofErr w:type="spellEnd"/>
      <w:proofErr w:type="gramEnd"/>
      <w:r w:rsidR="00E03458" w:rsidRPr="000D748D">
        <w:rPr>
          <w:rStyle w:val="eop"/>
          <w:color w:val="000000"/>
          <w:sz w:val="22"/>
          <w:szCs w:val="22"/>
        </w:rPr>
        <w:t>. Winners can only win on</w:t>
      </w:r>
      <w:r w:rsidR="000D748D">
        <w:rPr>
          <w:rStyle w:val="eop"/>
          <w:color w:val="000000"/>
          <w:sz w:val="22"/>
          <w:szCs w:val="22"/>
        </w:rPr>
        <w:t>e prize</w:t>
      </w:r>
      <w:r w:rsidR="00E03458" w:rsidRPr="000D748D">
        <w:rPr>
          <w:rStyle w:val="eop"/>
          <w:color w:val="000000"/>
          <w:sz w:val="22"/>
          <w:szCs w:val="22"/>
        </w:rPr>
        <w:t>)</w:t>
      </w:r>
    </w:p>
    <w:p w14:paraId="6CC760EE" w14:textId="77777777" w:rsidR="007547C9" w:rsidRPr="00000602" w:rsidRDefault="007547C9" w:rsidP="007547C9">
      <w:pPr>
        <w:pStyle w:val="paragraph"/>
        <w:spacing w:before="0" w:beforeAutospacing="0" w:after="0" w:afterAutospacing="0"/>
        <w:jc w:val="both"/>
        <w:textAlignment w:val="baseline"/>
        <w:rPr>
          <w:sz w:val="22"/>
          <w:szCs w:val="22"/>
          <w:highlight w:val="yellow"/>
        </w:rPr>
      </w:pPr>
    </w:p>
    <w:p w14:paraId="11F4875F" w14:textId="2154D3B7" w:rsidR="00FA498A" w:rsidRPr="0088356A" w:rsidRDefault="00D27DD3" w:rsidP="00D27DD3">
      <w:pPr>
        <w:spacing w:after="160" w:line="259" w:lineRule="auto"/>
        <w:rPr>
          <w:rFonts w:ascii="Times New Roman" w:hAnsi="Times New Roman" w:cs="Times New Roman"/>
          <w:color w:val="000000"/>
        </w:rPr>
      </w:pPr>
      <w:r w:rsidRPr="00074FB3">
        <w:rPr>
          <w:rFonts w:ascii="Times New Roman" w:hAnsi="Times New Roman" w:cs="Times New Roman"/>
        </w:rPr>
        <w:t xml:space="preserve">On </w:t>
      </w:r>
      <w:r w:rsidR="001D559D" w:rsidRPr="00074FB3">
        <w:rPr>
          <w:rFonts w:ascii="Times New Roman" w:hAnsi="Times New Roman" w:cs="Times New Roman"/>
        </w:rPr>
        <w:t>Ju</w:t>
      </w:r>
      <w:r w:rsidR="000D748D" w:rsidRPr="00074FB3">
        <w:rPr>
          <w:rFonts w:ascii="Times New Roman" w:hAnsi="Times New Roman" w:cs="Times New Roman"/>
        </w:rPr>
        <w:t xml:space="preserve">ly </w:t>
      </w:r>
      <w:r w:rsidR="00F7065F" w:rsidRPr="00074FB3">
        <w:rPr>
          <w:rFonts w:ascii="Times New Roman" w:hAnsi="Times New Roman" w:cs="Times New Roman"/>
        </w:rPr>
        <w:t>8</w:t>
      </w:r>
      <w:r w:rsidR="00F7065F" w:rsidRPr="00074FB3">
        <w:rPr>
          <w:rFonts w:ascii="Times New Roman" w:hAnsi="Times New Roman" w:cs="Times New Roman"/>
          <w:vertAlign w:val="superscript"/>
        </w:rPr>
        <w:t>th</w:t>
      </w:r>
      <w:r w:rsidR="00F7065F" w:rsidRPr="00074FB3">
        <w:rPr>
          <w:rFonts w:ascii="Times New Roman" w:hAnsi="Times New Roman" w:cs="Times New Roman"/>
        </w:rPr>
        <w:t>, 2025</w:t>
      </w:r>
      <w:r w:rsidRPr="00074FB3">
        <w:rPr>
          <w:rFonts w:ascii="Times New Roman" w:hAnsi="Times New Roman" w:cs="Times New Roman"/>
        </w:rPr>
        <w:t xml:space="preserve">, Final Draws will be made for </w:t>
      </w:r>
      <w:r w:rsidR="00791E66" w:rsidRPr="00074FB3">
        <w:rPr>
          <w:rFonts w:ascii="Times New Roman" w:hAnsi="Times New Roman" w:cs="Times New Roman"/>
        </w:rPr>
        <w:t>f</w:t>
      </w:r>
      <w:r w:rsidR="00F7065F" w:rsidRPr="00074FB3">
        <w:rPr>
          <w:rFonts w:ascii="Times New Roman" w:hAnsi="Times New Roman" w:cs="Times New Roman"/>
        </w:rPr>
        <w:t>ive</w:t>
      </w:r>
      <w:r w:rsidRPr="00074FB3">
        <w:rPr>
          <w:rFonts w:ascii="Times New Roman" w:hAnsi="Times New Roman" w:cs="Times New Roman"/>
        </w:rPr>
        <w:t xml:space="preserve"> (</w:t>
      </w:r>
      <w:r w:rsidR="00F7065F" w:rsidRPr="00074FB3">
        <w:rPr>
          <w:rFonts w:ascii="Times New Roman" w:hAnsi="Times New Roman" w:cs="Times New Roman"/>
        </w:rPr>
        <w:t>5</w:t>
      </w:r>
      <w:r w:rsidRPr="00074FB3">
        <w:rPr>
          <w:rFonts w:ascii="Times New Roman" w:hAnsi="Times New Roman" w:cs="Times New Roman"/>
        </w:rPr>
        <w:t xml:space="preserve">) winners. The first draw will be for the choice of one of any of the </w:t>
      </w:r>
      <w:r w:rsidR="00791E66" w:rsidRPr="00074FB3">
        <w:rPr>
          <w:rFonts w:ascii="Times New Roman" w:hAnsi="Times New Roman" w:cs="Times New Roman"/>
        </w:rPr>
        <w:t>f</w:t>
      </w:r>
      <w:r w:rsidR="00F7065F" w:rsidRPr="00074FB3">
        <w:rPr>
          <w:rFonts w:ascii="Times New Roman" w:hAnsi="Times New Roman" w:cs="Times New Roman"/>
        </w:rPr>
        <w:t>ive</w:t>
      </w:r>
      <w:r w:rsidRPr="00074FB3">
        <w:rPr>
          <w:rFonts w:ascii="Times New Roman" w:hAnsi="Times New Roman" w:cs="Times New Roman"/>
        </w:rPr>
        <w:t xml:space="preserve"> (</w:t>
      </w:r>
      <w:r w:rsidR="00F7065F" w:rsidRPr="00074FB3">
        <w:rPr>
          <w:rFonts w:ascii="Times New Roman" w:hAnsi="Times New Roman" w:cs="Times New Roman"/>
        </w:rPr>
        <w:t>5</w:t>
      </w:r>
      <w:r w:rsidRPr="00074FB3">
        <w:rPr>
          <w:rFonts w:ascii="Times New Roman" w:hAnsi="Times New Roman" w:cs="Times New Roman"/>
        </w:rPr>
        <w:t xml:space="preserve">) </w:t>
      </w:r>
      <w:r w:rsidR="00FD3BE1" w:rsidRPr="00074FB3">
        <w:rPr>
          <w:rFonts w:ascii="Times New Roman" w:hAnsi="Times New Roman" w:cs="Times New Roman"/>
        </w:rPr>
        <w:t>prizes</w:t>
      </w:r>
      <w:r w:rsidRPr="00074FB3">
        <w:rPr>
          <w:rFonts w:ascii="Times New Roman" w:hAnsi="Times New Roman" w:cs="Times New Roman"/>
        </w:rPr>
        <w:t xml:space="preserve"> with the first-place winner selected having 1</w:t>
      </w:r>
      <w:r w:rsidRPr="00074FB3">
        <w:rPr>
          <w:rFonts w:ascii="Times New Roman" w:hAnsi="Times New Roman" w:cs="Times New Roman"/>
          <w:vertAlign w:val="superscript"/>
        </w:rPr>
        <w:t>st</w:t>
      </w:r>
      <w:r w:rsidRPr="00074FB3">
        <w:rPr>
          <w:rFonts w:ascii="Times New Roman" w:hAnsi="Times New Roman" w:cs="Times New Roman"/>
        </w:rPr>
        <w:t xml:space="preserve"> choice of the </w:t>
      </w:r>
      <w:r w:rsidR="00791E66" w:rsidRPr="00074FB3">
        <w:rPr>
          <w:rFonts w:ascii="Times New Roman" w:hAnsi="Times New Roman" w:cs="Times New Roman"/>
        </w:rPr>
        <w:t>f</w:t>
      </w:r>
      <w:r w:rsidR="00F7065F" w:rsidRPr="00074FB3">
        <w:rPr>
          <w:rFonts w:ascii="Times New Roman" w:hAnsi="Times New Roman" w:cs="Times New Roman"/>
        </w:rPr>
        <w:t>ive</w:t>
      </w:r>
      <w:r w:rsidRPr="00074FB3">
        <w:rPr>
          <w:rFonts w:ascii="Times New Roman" w:hAnsi="Times New Roman" w:cs="Times New Roman"/>
        </w:rPr>
        <w:t xml:space="preserve"> (</w:t>
      </w:r>
      <w:r w:rsidR="00F7065F" w:rsidRPr="00074FB3">
        <w:rPr>
          <w:rFonts w:ascii="Times New Roman" w:hAnsi="Times New Roman" w:cs="Times New Roman"/>
        </w:rPr>
        <w:t>5</w:t>
      </w:r>
      <w:r w:rsidRPr="00074FB3">
        <w:rPr>
          <w:rFonts w:ascii="Times New Roman" w:hAnsi="Times New Roman" w:cs="Times New Roman"/>
        </w:rPr>
        <w:t xml:space="preserve">) </w:t>
      </w:r>
      <w:r w:rsidR="00FD3BE1" w:rsidRPr="00074FB3">
        <w:rPr>
          <w:rFonts w:ascii="Times New Roman" w:hAnsi="Times New Roman" w:cs="Times New Roman"/>
        </w:rPr>
        <w:t>prizes</w:t>
      </w:r>
      <w:r w:rsidRPr="00074FB3">
        <w:rPr>
          <w:rFonts w:ascii="Times New Roman" w:hAnsi="Times New Roman" w:cs="Times New Roman"/>
        </w:rPr>
        <w:t xml:space="preserve"> available. Second place winner will have the choice of</w:t>
      </w:r>
      <w:r w:rsidR="004D7B6E" w:rsidRPr="00074FB3">
        <w:rPr>
          <w:rFonts w:ascii="Times New Roman" w:hAnsi="Times New Roman" w:cs="Times New Roman"/>
        </w:rPr>
        <w:t xml:space="preserve"> </w:t>
      </w:r>
      <w:r w:rsidR="00A00FB0" w:rsidRPr="00074FB3">
        <w:rPr>
          <w:rFonts w:ascii="Times New Roman" w:hAnsi="Times New Roman" w:cs="Times New Roman"/>
        </w:rPr>
        <w:t>four</w:t>
      </w:r>
      <w:r w:rsidRPr="00074FB3">
        <w:rPr>
          <w:rFonts w:ascii="Times New Roman" w:hAnsi="Times New Roman" w:cs="Times New Roman"/>
        </w:rPr>
        <w:t xml:space="preserve"> (</w:t>
      </w:r>
      <w:r w:rsidR="00A00FB0" w:rsidRPr="00074FB3">
        <w:rPr>
          <w:rFonts w:ascii="Times New Roman" w:hAnsi="Times New Roman" w:cs="Times New Roman"/>
        </w:rPr>
        <w:t>4</w:t>
      </w:r>
      <w:r w:rsidRPr="00074FB3">
        <w:rPr>
          <w:rFonts w:ascii="Times New Roman" w:hAnsi="Times New Roman" w:cs="Times New Roman"/>
        </w:rPr>
        <w:t xml:space="preserve">) remaining </w:t>
      </w:r>
      <w:r w:rsidR="00FD3BE1" w:rsidRPr="00074FB3">
        <w:rPr>
          <w:rFonts w:ascii="Times New Roman" w:hAnsi="Times New Roman" w:cs="Times New Roman"/>
        </w:rPr>
        <w:t>prizes</w:t>
      </w:r>
      <w:r w:rsidRPr="00074FB3">
        <w:rPr>
          <w:rFonts w:ascii="Times New Roman" w:hAnsi="Times New Roman" w:cs="Times New Roman"/>
        </w:rPr>
        <w:t xml:space="preserve"> available, </w:t>
      </w:r>
      <w:r w:rsidR="009A5E02" w:rsidRPr="00074FB3">
        <w:rPr>
          <w:rFonts w:ascii="Times New Roman" w:hAnsi="Times New Roman" w:cs="Times New Roman"/>
        </w:rPr>
        <w:t xml:space="preserve">third </w:t>
      </w:r>
      <w:r w:rsidRPr="00074FB3">
        <w:rPr>
          <w:rFonts w:ascii="Times New Roman" w:hAnsi="Times New Roman" w:cs="Times New Roman"/>
        </w:rPr>
        <w:t xml:space="preserve">place winner will </w:t>
      </w:r>
      <w:r w:rsidR="00A925AF" w:rsidRPr="00074FB3">
        <w:rPr>
          <w:rFonts w:ascii="Times New Roman" w:hAnsi="Times New Roman" w:cs="Times New Roman"/>
        </w:rPr>
        <w:t xml:space="preserve">have the choice of </w:t>
      </w:r>
      <w:r w:rsidR="00586A6A" w:rsidRPr="00074FB3">
        <w:rPr>
          <w:rFonts w:ascii="Times New Roman" w:hAnsi="Times New Roman" w:cs="Times New Roman"/>
        </w:rPr>
        <w:t>t</w:t>
      </w:r>
      <w:r w:rsidR="00A00FB0" w:rsidRPr="00074FB3">
        <w:rPr>
          <w:rFonts w:ascii="Times New Roman" w:hAnsi="Times New Roman" w:cs="Times New Roman"/>
        </w:rPr>
        <w:t>hree</w:t>
      </w:r>
      <w:r w:rsidR="00A925AF" w:rsidRPr="00074FB3">
        <w:rPr>
          <w:rFonts w:ascii="Times New Roman" w:hAnsi="Times New Roman" w:cs="Times New Roman"/>
        </w:rPr>
        <w:t xml:space="preserve"> (</w:t>
      </w:r>
      <w:r w:rsidR="00A00FB0" w:rsidRPr="00074FB3">
        <w:rPr>
          <w:rFonts w:ascii="Times New Roman" w:hAnsi="Times New Roman" w:cs="Times New Roman"/>
        </w:rPr>
        <w:t>3</w:t>
      </w:r>
      <w:r w:rsidR="00A925AF" w:rsidRPr="00074FB3">
        <w:rPr>
          <w:rFonts w:ascii="Times New Roman" w:hAnsi="Times New Roman" w:cs="Times New Roman"/>
        </w:rPr>
        <w:t>) remaining prizes available</w:t>
      </w:r>
      <w:r w:rsidR="009A5E02" w:rsidRPr="00074FB3">
        <w:rPr>
          <w:rFonts w:ascii="Times New Roman" w:hAnsi="Times New Roman" w:cs="Times New Roman"/>
        </w:rPr>
        <w:t xml:space="preserve">, </w:t>
      </w:r>
      <w:r w:rsidR="00A00FB0" w:rsidRPr="00074FB3">
        <w:rPr>
          <w:rFonts w:ascii="Times New Roman" w:hAnsi="Times New Roman" w:cs="Times New Roman"/>
        </w:rPr>
        <w:t>f</w:t>
      </w:r>
      <w:r w:rsidR="00016D9D" w:rsidRPr="00074FB3">
        <w:rPr>
          <w:rFonts w:ascii="Times New Roman" w:hAnsi="Times New Roman" w:cs="Times New Roman"/>
        </w:rPr>
        <w:t>ourth place winner will</w:t>
      </w:r>
      <w:r w:rsidR="00A00FB0" w:rsidRPr="00074FB3">
        <w:rPr>
          <w:rFonts w:ascii="Times New Roman" w:hAnsi="Times New Roman" w:cs="Times New Roman"/>
        </w:rPr>
        <w:t xml:space="preserve"> have the choice of the two (2) remaining prizes available and the </w:t>
      </w:r>
      <w:proofErr w:type="gramStart"/>
      <w:r w:rsidR="008C3228" w:rsidRPr="00074FB3">
        <w:rPr>
          <w:rFonts w:ascii="Times New Roman" w:hAnsi="Times New Roman" w:cs="Times New Roman"/>
        </w:rPr>
        <w:t>Fifth place</w:t>
      </w:r>
      <w:proofErr w:type="gramEnd"/>
      <w:r w:rsidR="008C3228" w:rsidRPr="00074FB3">
        <w:rPr>
          <w:rFonts w:ascii="Times New Roman" w:hAnsi="Times New Roman" w:cs="Times New Roman"/>
        </w:rPr>
        <w:t xml:space="preserve"> winner will</w:t>
      </w:r>
      <w:r w:rsidR="00016D9D" w:rsidRPr="00074FB3">
        <w:rPr>
          <w:rFonts w:ascii="Times New Roman" w:hAnsi="Times New Roman" w:cs="Times New Roman"/>
        </w:rPr>
        <w:t xml:space="preserve"> receive the </w:t>
      </w:r>
      <w:r w:rsidR="00F84917" w:rsidRPr="00074FB3">
        <w:rPr>
          <w:rFonts w:ascii="Times New Roman" w:hAnsi="Times New Roman" w:cs="Times New Roman"/>
        </w:rPr>
        <w:t>last remaining prize available</w:t>
      </w:r>
      <w:r w:rsidRPr="00074FB3">
        <w:rPr>
          <w:rFonts w:ascii="Times New Roman" w:hAnsi="Times New Roman" w:cs="Times New Roman"/>
        </w:rPr>
        <w:t>.</w:t>
      </w:r>
    </w:p>
    <w:p w14:paraId="6CFA0746" w14:textId="77777777" w:rsidR="00202F88" w:rsidRPr="002C47DC" w:rsidRDefault="00202F88" w:rsidP="00FA7450">
      <w:pPr>
        <w:pStyle w:val="Default"/>
        <w:rPr>
          <w:sz w:val="22"/>
          <w:szCs w:val="22"/>
        </w:rPr>
      </w:pPr>
    </w:p>
    <w:p w14:paraId="11AA8B17" w14:textId="48D852A7" w:rsidR="00A36E1A" w:rsidRPr="002C47DC" w:rsidRDefault="002409C8" w:rsidP="002409C8">
      <w:pPr>
        <w:shd w:val="clear" w:color="auto" w:fill="FFFFFF"/>
        <w:spacing w:after="150" w:line="240" w:lineRule="auto"/>
        <w:rPr>
          <w:rFonts w:ascii="Times New Roman" w:eastAsia="Times New Roman" w:hAnsi="Times New Roman" w:cs="Times New Roman"/>
        </w:rPr>
      </w:pPr>
      <w:r w:rsidRPr="002C47DC">
        <w:rPr>
          <w:rFonts w:ascii="Times New Roman" w:eastAsia="Times New Roman" w:hAnsi="Times New Roman" w:cs="Times New Roman"/>
          <w:b/>
          <w:bCs/>
        </w:rPr>
        <w:t>ATTENDANCE AT DRAW:</w:t>
      </w:r>
      <w:r w:rsidRPr="002C47DC">
        <w:rPr>
          <w:rFonts w:ascii="Times New Roman" w:eastAsia="Times New Roman" w:hAnsi="Times New Roman" w:cs="Times New Roman"/>
        </w:rPr>
        <w:t xml:space="preserve"> Ticket holders do not have to be present at the draws </w:t>
      </w:r>
      <w:r w:rsidR="00E37C2B" w:rsidRPr="002C47DC">
        <w:rPr>
          <w:rFonts w:ascii="Times New Roman" w:eastAsia="Times New Roman" w:hAnsi="Times New Roman" w:cs="Times New Roman"/>
        </w:rPr>
        <w:t>to</w:t>
      </w:r>
      <w:r w:rsidRPr="002C47DC">
        <w:rPr>
          <w:rFonts w:ascii="Times New Roman" w:eastAsia="Times New Roman" w:hAnsi="Times New Roman" w:cs="Times New Roman"/>
        </w:rPr>
        <w:t xml:space="preserve"> win or to claim their prize. The winner will also be contacted by phone.</w:t>
      </w:r>
    </w:p>
    <w:p w14:paraId="1A94EB8A" w14:textId="70CFD17C" w:rsidR="0021441C" w:rsidRPr="00A36E1A" w:rsidRDefault="002409C8" w:rsidP="00A36E1A">
      <w:pPr>
        <w:shd w:val="clear" w:color="auto" w:fill="FFFFFF"/>
        <w:spacing w:after="150" w:line="240" w:lineRule="auto"/>
        <w:rPr>
          <w:rFonts w:ascii="Times New Roman" w:eastAsia="Times New Roman" w:hAnsi="Times New Roman" w:cs="Times New Roman"/>
        </w:rPr>
      </w:pPr>
      <w:r w:rsidRPr="002C47DC">
        <w:rPr>
          <w:rFonts w:ascii="Times New Roman" w:eastAsia="Times New Roman" w:hAnsi="Times New Roman" w:cs="Times New Roman"/>
          <w:b/>
          <w:bCs/>
        </w:rPr>
        <w:t>CLAIMANTS:</w:t>
      </w:r>
      <w:r w:rsidRPr="002C47DC">
        <w:rPr>
          <w:rFonts w:ascii="Times New Roman" w:eastAsia="Times New Roman" w:hAnsi="Times New Roman" w:cs="Times New Roman"/>
        </w:rPr>
        <w:t> The winner must provide their full name, address and phone number and identification upon claiming their prize.</w:t>
      </w:r>
    </w:p>
    <w:p w14:paraId="5E1CCE8B" w14:textId="7A76ABC4" w:rsidR="00FA7450" w:rsidRPr="002C47DC" w:rsidRDefault="00FA7450">
      <w:pPr>
        <w:rPr>
          <w:rFonts w:ascii="Times New Roman" w:hAnsi="Times New Roman" w:cs="Times New Roman"/>
        </w:rPr>
      </w:pPr>
      <w:r w:rsidRPr="00E83224">
        <w:rPr>
          <w:rFonts w:ascii="Times New Roman" w:hAnsi="Times New Roman" w:cs="Times New Roman"/>
          <w:b/>
          <w:bCs/>
        </w:rPr>
        <w:t>DETERMINATION OF OFFICIAL WINNER(S):</w:t>
      </w:r>
      <w:r w:rsidRPr="002C47DC">
        <w:rPr>
          <w:rFonts w:ascii="Times New Roman" w:hAnsi="Times New Roman" w:cs="Times New Roman"/>
          <w:b/>
          <w:bCs/>
        </w:rPr>
        <w:t xml:space="preserve"> </w:t>
      </w:r>
      <w:r w:rsidRPr="002C47DC">
        <w:rPr>
          <w:rFonts w:ascii="Times New Roman" w:hAnsi="Times New Roman" w:cs="Times New Roman"/>
        </w:rPr>
        <w:t xml:space="preserve">Sponsor shall have the sole discretion to determine whether each Potential Winner is an official winner of a Prize (an “Official Winner”). </w:t>
      </w:r>
      <w:proofErr w:type="gramStart"/>
      <w:r w:rsidRPr="002C47DC">
        <w:rPr>
          <w:rFonts w:ascii="Times New Roman" w:hAnsi="Times New Roman" w:cs="Times New Roman"/>
        </w:rPr>
        <w:t>Sponsor’s</w:t>
      </w:r>
      <w:proofErr w:type="gramEnd"/>
      <w:r w:rsidRPr="002C47DC">
        <w:rPr>
          <w:rFonts w:ascii="Times New Roman" w:hAnsi="Times New Roman" w:cs="Times New Roman"/>
        </w:rPr>
        <w:t xml:space="preserve"> decision concerning the identity of all Official Winners shall be final and binding. To become an Official Winner: (1) a Potential Winner must be eligible to participate in the Raffle under these Official Rules and must not be in violation of these Official Rules as determined in Sponsor’s sole judg</w:t>
      </w:r>
      <w:r w:rsidR="00CE31FA">
        <w:rPr>
          <w:rFonts w:ascii="Times New Roman" w:hAnsi="Times New Roman" w:cs="Times New Roman"/>
        </w:rPr>
        <w:t>e</w:t>
      </w:r>
      <w:r w:rsidRPr="002C47DC">
        <w:rPr>
          <w:rFonts w:ascii="Times New Roman" w:hAnsi="Times New Roman" w:cs="Times New Roman"/>
        </w:rPr>
        <w:t xml:space="preserve">ment; (2) that Potential Winner must contact Sponsor by the deadline specified </w:t>
      </w:r>
      <w:r w:rsidR="0077192F" w:rsidRPr="002C47DC">
        <w:rPr>
          <w:rFonts w:ascii="Times New Roman" w:hAnsi="Times New Roman" w:cs="Times New Roman"/>
        </w:rPr>
        <w:t>below</w:t>
      </w:r>
      <w:r w:rsidRPr="002C47DC">
        <w:rPr>
          <w:rFonts w:ascii="Times New Roman" w:hAnsi="Times New Roman" w:cs="Times New Roman"/>
        </w:rPr>
        <w:t>.</w:t>
      </w:r>
      <w:r w:rsidR="0077192F" w:rsidRPr="002C47DC">
        <w:rPr>
          <w:rFonts w:ascii="Times New Roman" w:hAnsi="Times New Roman" w:cs="Times New Roman"/>
        </w:rPr>
        <w:t xml:space="preserve">  </w:t>
      </w:r>
    </w:p>
    <w:p w14:paraId="122C9A4B" w14:textId="7F172C34" w:rsidR="0077192F" w:rsidRPr="002C47DC" w:rsidRDefault="0077192F">
      <w:pPr>
        <w:rPr>
          <w:rFonts w:ascii="Times New Roman" w:hAnsi="Times New Roman" w:cs="Times New Roman"/>
        </w:rPr>
      </w:pPr>
      <w:proofErr w:type="gramStart"/>
      <w:r w:rsidRPr="002C47DC">
        <w:rPr>
          <w:rFonts w:ascii="Times New Roman" w:hAnsi="Times New Roman" w:cs="Times New Roman"/>
        </w:rPr>
        <w:t>In the event that</w:t>
      </w:r>
      <w:proofErr w:type="gramEnd"/>
      <w:r w:rsidRPr="002C47DC">
        <w:rPr>
          <w:rFonts w:ascii="Times New Roman" w:hAnsi="Times New Roman" w:cs="Times New Roman"/>
        </w:rPr>
        <w:t xml:space="preserve"> a winning ticket has more than one name on it, the Society will award the prize to only one of the individuals identified on the ticket. </w:t>
      </w:r>
      <w:proofErr w:type="gramStart"/>
      <w:r w:rsidRPr="002C47DC">
        <w:rPr>
          <w:rFonts w:ascii="Times New Roman" w:hAnsi="Times New Roman" w:cs="Times New Roman"/>
        </w:rPr>
        <w:t>The Society</w:t>
      </w:r>
      <w:proofErr w:type="gramEnd"/>
      <w:r w:rsidRPr="002C47DC">
        <w:rPr>
          <w:rFonts w:ascii="Times New Roman" w:hAnsi="Times New Roman" w:cs="Times New Roman"/>
        </w:rPr>
        <w:t xml:space="preserve"> and the AGLC are not responsible for any disputes which may arise between the different individuals whose names appear on the ticket </w:t>
      </w:r>
      <w:proofErr w:type="gramStart"/>
      <w:r w:rsidRPr="002C47DC">
        <w:rPr>
          <w:rFonts w:ascii="Times New Roman" w:hAnsi="Times New Roman" w:cs="Times New Roman"/>
        </w:rPr>
        <w:t>stub</w:t>
      </w:r>
      <w:proofErr w:type="gramEnd"/>
      <w:r w:rsidRPr="002C47DC">
        <w:rPr>
          <w:rFonts w:ascii="Times New Roman" w:hAnsi="Times New Roman" w:cs="Times New Roman"/>
        </w:rPr>
        <w:t>.</w:t>
      </w:r>
    </w:p>
    <w:p w14:paraId="0DEA196D" w14:textId="19FC34DD" w:rsidR="00D71ABE" w:rsidRPr="00BF4C0F" w:rsidRDefault="00A021D4" w:rsidP="009176D7">
      <w:pPr>
        <w:spacing w:after="0" w:line="240" w:lineRule="auto"/>
        <w:rPr>
          <w:rFonts w:ascii="Times New Roman" w:hAnsi="Times New Roman" w:cs="Times New Roman"/>
          <w:bCs/>
        </w:rPr>
      </w:pPr>
      <w:r w:rsidRPr="00BF4C0F">
        <w:rPr>
          <w:rFonts w:ascii="Times New Roman" w:hAnsi="Times New Roman" w:cs="Times New Roman"/>
          <w:b/>
          <w:bCs/>
        </w:rPr>
        <w:t xml:space="preserve">AWARD OF PRIZE(S) TO OFFICIAL WINNER(S): </w:t>
      </w:r>
      <w:r w:rsidRPr="00BF4C0F">
        <w:rPr>
          <w:rFonts w:ascii="Times New Roman" w:hAnsi="Times New Roman" w:cs="Times New Roman"/>
        </w:rPr>
        <w:t xml:space="preserve">A Prize will be awarded to each </w:t>
      </w:r>
      <w:r w:rsidR="00DA149C" w:rsidRPr="00BF4C0F">
        <w:rPr>
          <w:rFonts w:ascii="Times New Roman" w:hAnsi="Times New Roman" w:cs="Times New Roman"/>
        </w:rPr>
        <w:t>p</w:t>
      </w:r>
      <w:r w:rsidRPr="00BF4C0F">
        <w:rPr>
          <w:rFonts w:ascii="Times New Roman" w:hAnsi="Times New Roman" w:cs="Times New Roman"/>
        </w:rPr>
        <w:t xml:space="preserve">otential </w:t>
      </w:r>
      <w:r w:rsidR="00DA149C" w:rsidRPr="00BF4C0F">
        <w:rPr>
          <w:rFonts w:ascii="Times New Roman" w:hAnsi="Times New Roman" w:cs="Times New Roman"/>
        </w:rPr>
        <w:t>w</w:t>
      </w:r>
      <w:r w:rsidRPr="00BF4C0F">
        <w:rPr>
          <w:rFonts w:ascii="Times New Roman" w:hAnsi="Times New Roman" w:cs="Times New Roman"/>
        </w:rPr>
        <w:t>inner who has been designated by Sponsor as an Official Winner.</w:t>
      </w:r>
      <w:r w:rsidR="009176D7" w:rsidRPr="00BF4C0F">
        <w:rPr>
          <w:rFonts w:ascii="Times New Roman" w:hAnsi="Times New Roman" w:cs="Times New Roman"/>
          <w:bCs/>
        </w:rPr>
        <w:t xml:space="preserve"> </w:t>
      </w:r>
      <w:r w:rsidR="009176D7" w:rsidRPr="00BF4C0F">
        <w:rPr>
          <w:rFonts w:ascii="Times New Roman" w:hAnsi="Times New Roman" w:cs="Times New Roman"/>
          <w:bCs/>
          <w:color w:val="FF0000"/>
        </w:rPr>
        <w:t>If contact is not possible, or if the</w:t>
      </w:r>
      <w:r w:rsidR="00253414" w:rsidRPr="00BF4C0F">
        <w:rPr>
          <w:rFonts w:ascii="Times New Roman" w:hAnsi="Times New Roman" w:cs="Times New Roman"/>
          <w:bCs/>
          <w:color w:val="FF0000"/>
        </w:rPr>
        <w:t xml:space="preserve"> </w:t>
      </w:r>
      <w:r w:rsidR="009176D7" w:rsidRPr="00BF4C0F">
        <w:rPr>
          <w:rFonts w:ascii="Times New Roman" w:hAnsi="Times New Roman" w:cs="Times New Roman"/>
          <w:bCs/>
          <w:color w:val="FF0000"/>
        </w:rPr>
        <w:t xml:space="preserve">prize is not claimed </w:t>
      </w:r>
      <w:r w:rsidR="0085640A" w:rsidRPr="00BF4C0F">
        <w:rPr>
          <w:rFonts w:ascii="Times New Roman" w:hAnsi="Times New Roman" w:cs="Times New Roman"/>
          <w:bCs/>
          <w:color w:val="FF0000"/>
        </w:rPr>
        <w:t xml:space="preserve">within 90 days from the draw </w:t>
      </w:r>
      <w:proofErr w:type="gramStart"/>
      <w:r w:rsidR="0085640A" w:rsidRPr="00BF4C0F">
        <w:rPr>
          <w:rFonts w:ascii="Times New Roman" w:hAnsi="Times New Roman" w:cs="Times New Roman"/>
          <w:bCs/>
          <w:color w:val="FF0000"/>
        </w:rPr>
        <w:t>date</w:t>
      </w:r>
      <w:proofErr w:type="gramEnd"/>
      <w:r w:rsidR="00B35C35" w:rsidRPr="00BF4C0F">
        <w:rPr>
          <w:rFonts w:ascii="Times New Roman" w:hAnsi="Times New Roman" w:cs="Times New Roman"/>
          <w:bCs/>
          <w:color w:val="FF0000"/>
        </w:rPr>
        <w:t xml:space="preserve"> the </w:t>
      </w:r>
      <w:r w:rsidR="009176D7" w:rsidRPr="00BF4C0F">
        <w:rPr>
          <w:rFonts w:ascii="Times New Roman" w:hAnsi="Times New Roman" w:cs="Times New Roman"/>
          <w:bCs/>
          <w:color w:val="FF0000"/>
        </w:rPr>
        <w:t xml:space="preserve">prize </w:t>
      </w:r>
      <w:r w:rsidR="00123FAE" w:rsidRPr="00BF4C0F">
        <w:rPr>
          <w:rFonts w:ascii="Times New Roman" w:hAnsi="Times New Roman" w:cs="Times New Roman"/>
          <w:bCs/>
          <w:color w:val="FF0000"/>
        </w:rPr>
        <w:t>will revert</w:t>
      </w:r>
      <w:r w:rsidR="009176D7" w:rsidRPr="00BF4C0F">
        <w:rPr>
          <w:rFonts w:ascii="Times New Roman" w:hAnsi="Times New Roman" w:cs="Times New Roman"/>
          <w:bCs/>
          <w:color w:val="FF0000"/>
        </w:rPr>
        <w:t xml:space="preserve"> to the </w:t>
      </w:r>
      <w:r w:rsidR="00DA149C" w:rsidRPr="00BF4C0F">
        <w:rPr>
          <w:rFonts w:ascii="Times New Roman" w:hAnsi="Times New Roman" w:cs="Times New Roman"/>
          <w:color w:val="FF0000"/>
          <w:shd w:val="clear" w:color="auto" w:fill="FFFFFF"/>
        </w:rPr>
        <w:t xml:space="preserve">Society </w:t>
      </w:r>
      <w:r w:rsidR="00123FAE" w:rsidRPr="00BF4C0F">
        <w:rPr>
          <w:rFonts w:ascii="Times New Roman" w:hAnsi="Times New Roman" w:cs="Times New Roman"/>
          <w:color w:val="FF0000"/>
          <w:shd w:val="clear" w:color="auto" w:fill="FFFFFF"/>
        </w:rPr>
        <w:t>for</w:t>
      </w:r>
      <w:r w:rsidR="00DA149C" w:rsidRPr="00BF4C0F">
        <w:rPr>
          <w:rFonts w:ascii="Times New Roman" w:hAnsi="Times New Roman" w:cs="Times New Roman"/>
          <w:color w:val="FF0000"/>
          <w:shd w:val="clear" w:color="auto" w:fill="FFFFFF"/>
        </w:rPr>
        <w:t xml:space="preserve"> Support to Pregnant and Parenting Teens</w:t>
      </w:r>
      <w:r w:rsidR="009176D7" w:rsidRPr="00BF4C0F">
        <w:rPr>
          <w:rFonts w:ascii="Times New Roman" w:hAnsi="Times New Roman" w:cs="Times New Roman"/>
          <w:bCs/>
          <w:color w:val="FF0000"/>
        </w:rPr>
        <w:t xml:space="preserve"> or donated to a charity of the board of director’s choice, with the permission of Alberta Gaming and Liquor Commission.</w:t>
      </w:r>
      <w:r w:rsidR="00DA149C" w:rsidRPr="00BF4C0F">
        <w:rPr>
          <w:rFonts w:ascii="Times New Roman" w:hAnsi="Times New Roman" w:cs="Times New Roman"/>
          <w:bCs/>
        </w:rPr>
        <w:t xml:space="preserve"> </w:t>
      </w:r>
    </w:p>
    <w:p w14:paraId="35851E04" w14:textId="5DAA53AD" w:rsidR="00222D6C" w:rsidRPr="00BF4C0F" w:rsidRDefault="00143785" w:rsidP="00222D6C">
      <w:pPr>
        <w:pStyle w:val="ListParagraph"/>
        <w:numPr>
          <w:ilvl w:val="0"/>
          <w:numId w:val="5"/>
        </w:numPr>
        <w:spacing w:after="0" w:line="240" w:lineRule="auto"/>
        <w:rPr>
          <w:rFonts w:ascii="Times New Roman" w:hAnsi="Times New Roman" w:cs="Times New Roman"/>
          <w:bCs/>
          <w:color w:val="FF0000"/>
        </w:rPr>
      </w:pPr>
      <w:r w:rsidRPr="00BF4C0F">
        <w:rPr>
          <w:rFonts w:ascii="Times New Roman" w:hAnsi="Times New Roman" w:cs="Times New Roman"/>
          <w:bCs/>
          <w:color w:val="FF0000"/>
        </w:rPr>
        <w:t>Final draws (</w:t>
      </w:r>
      <w:r w:rsidR="00220BB0" w:rsidRPr="00BF4C0F">
        <w:rPr>
          <w:rFonts w:ascii="Times New Roman" w:hAnsi="Times New Roman" w:cs="Times New Roman"/>
          <w:bCs/>
          <w:color w:val="FF0000"/>
        </w:rPr>
        <w:t>5</w:t>
      </w:r>
      <w:r w:rsidRPr="00BF4C0F">
        <w:rPr>
          <w:rFonts w:ascii="Times New Roman" w:hAnsi="Times New Roman" w:cs="Times New Roman"/>
          <w:bCs/>
          <w:color w:val="FF0000"/>
        </w:rPr>
        <w:t>) draw date Ju</w:t>
      </w:r>
      <w:r w:rsidR="00220BB0" w:rsidRPr="00BF4C0F">
        <w:rPr>
          <w:rFonts w:ascii="Times New Roman" w:hAnsi="Times New Roman" w:cs="Times New Roman"/>
          <w:bCs/>
          <w:color w:val="FF0000"/>
        </w:rPr>
        <w:t>ly 8</w:t>
      </w:r>
      <w:r w:rsidR="00220BB0" w:rsidRPr="00BF4C0F">
        <w:rPr>
          <w:rFonts w:ascii="Times New Roman" w:hAnsi="Times New Roman" w:cs="Times New Roman"/>
          <w:bCs/>
          <w:color w:val="FF0000"/>
          <w:vertAlign w:val="superscript"/>
        </w:rPr>
        <w:t>th</w:t>
      </w:r>
      <w:r w:rsidR="00220BB0" w:rsidRPr="00BF4C0F">
        <w:rPr>
          <w:rFonts w:ascii="Times New Roman" w:hAnsi="Times New Roman" w:cs="Times New Roman"/>
          <w:bCs/>
          <w:color w:val="FF0000"/>
        </w:rPr>
        <w:t>, 2025</w:t>
      </w:r>
      <w:r w:rsidRPr="00BF4C0F">
        <w:rPr>
          <w:rFonts w:ascii="Times New Roman" w:hAnsi="Times New Roman" w:cs="Times New Roman"/>
          <w:bCs/>
          <w:color w:val="FF0000"/>
        </w:rPr>
        <w:t xml:space="preserve"> – claim by date </w:t>
      </w:r>
      <w:r w:rsidR="00901777">
        <w:rPr>
          <w:rFonts w:ascii="Times New Roman" w:hAnsi="Times New Roman" w:cs="Times New Roman"/>
          <w:bCs/>
          <w:color w:val="FF0000"/>
        </w:rPr>
        <w:t>October</w:t>
      </w:r>
      <w:r w:rsidRPr="00BF4C0F">
        <w:rPr>
          <w:rFonts w:ascii="Times New Roman" w:hAnsi="Times New Roman" w:cs="Times New Roman"/>
          <w:bCs/>
          <w:color w:val="FF0000"/>
        </w:rPr>
        <w:t xml:space="preserve"> </w:t>
      </w:r>
      <w:r w:rsidR="00826CFE" w:rsidRPr="00BF4C0F">
        <w:rPr>
          <w:rFonts w:ascii="Times New Roman" w:hAnsi="Times New Roman" w:cs="Times New Roman"/>
          <w:bCs/>
          <w:color w:val="FF0000"/>
        </w:rPr>
        <w:t>7</w:t>
      </w:r>
      <w:r w:rsidRPr="00BF4C0F">
        <w:rPr>
          <w:rFonts w:ascii="Times New Roman" w:hAnsi="Times New Roman" w:cs="Times New Roman"/>
          <w:bCs/>
          <w:color w:val="FF0000"/>
          <w:vertAlign w:val="superscript"/>
        </w:rPr>
        <w:t>th</w:t>
      </w:r>
      <w:r w:rsidRPr="00BF4C0F">
        <w:rPr>
          <w:rFonts w:ascii="Times New Roman" w:hAnsi="Times New Roman" w:cs="Times New Roman"/>
          <w:bCs/>
          <w:color w:val="FF0000"/>
        </w:rPr>
        <w:t>, 202</w:t>
      </w:r>
      <w:r w:rsidR="00BF4C0F" w:rsidRPr="00BF4C0F">
        <w:rPr>
          <w:rFonts w:ascii="Times New Roman" w:hAnsi="Times New Roman" w:cs="Times New Roman"/>
          <w:bCs/>
          <w:color w:val="FF0000"/>
        </w:rPr>
        <w:t>5</w:t>
      </w:r>
    </w:p>
    <w:p w14:paraId="7EC7ABFF" w14:textId="77777777" w:rsidR="00F71785" w:rsidRPr="00D86E3B" w:rsidRDefault="00F71785" w:rsidP="009176D7">
      <w:pPr>
        <w:spacing w:after="0" w:line="240" w:lineRule="auto"/>
        <w:rPr>
          <w:rFonts w:ascii="Times New Roman" w:hAnsi="Times New Roman" w:cs="Times New Roman"/>
          <w:highlight w:val="yellow"/>
        </w:rPr>
      </w:pPr>
    </w:p>
    <w:p w14:paraId="2DB89F1E" w14:textId="61EBE343" w:rsidR="00D71ABE" w:rsidRPr="008F7F7B" w:rsidRDefault="00B27B45" w:rsidP="009176D7">
      <w:pPr>
        <w:spacing w:after="0" w:line="240" w:lineRule="auto"/>
        <w:rPr>
          <w:rFonts w:ascii="Times New Roman" w:hAnsi="Times New Roman" w:cs="Times New Roman"/>
        </w:rPr>
      </w:pPr>
      <w:r w:rsidRPr="008F7F7B">
        <w:rPr>
          <w:rFonts w:ascii="Times New Roman" w:hAnsi="Times New Roman" w:cs="Times New Roman"/>
        </w:rPr>
        <w:t xml:space="preserve">For </w:t>
      </w:r>
      <w:r w:rsidR="00F8656A" w:rsidRPr="008F7F7B">
        <w:rPr>
          <w:rFonts w:ascii="Times New Roman" w:hAnsi="Times New Roman" w:cs="Times New Roman"/>
        </w:rPr>
        <w:t xml:space="preserve">the </w:t>
      </w:r>
      <w:proofErr w:type="spellStart"/>
      <w:r w:rsidR="00F8656A" w:rsidRPr="008F7F7B">
        <w:rPr>
          <w:rFonts w:ascii="Times New Roman" w:hAnsi="Times New Roman" w:cs="Times New Roman"/>
        </w:rPr>
        <w:t>AirCanada</w:t>
      </w:r>
      <w:proofErr w:type="spellEnd"/>
      <w:r w:rsidR="00F8656A" w:rsidRPr="008F7F7B">
        <w:rPr>
          <w:rFonts w:ascii="Times New Roman" w:hAnsi="Times New Roman" w:cs="Times New Roman"/>
        </w:rPr>
        <w:t xml:space="preserve"> Pair of Tickets</w:t>
      </w:r>
      <w:r w:rsidRPr="008F7F7B">
        <w:rPr>
          <w:rFonts w:ascii="Times New Roman" w:hAnsi="Times New Roman" w:cs="Times New Roman"/>
        </w:rPr>
        <w:t xml:space="preserve"> Prize – the winner </w:t>
      </w:r>
      <w:r w:rsidR="003F5720" w:rsidRPr="008F7F7B">
        <w:rPr>
          <w:rFonts w:ascii="Times New Roman" w:hAnsi="Times New Roman" w:cs="Times New Roman"/>
        </w:rPr>
        <w:t xml:space="preserve">must accept all terms and conditions as laid out by </w:t>
      </w:r>
      <w:proofErr w:type="spellStart"/>
      <w:r w:rsidR="00797E0A" w:rsidRPr="008F7F7B">
        <w:rPr>
          <w:rFonts w:ascii="Times New Roman" w:hAnsi="Times New Roman" w:cs="Times New Roman"/>
        </w:rPr>
        <w:t>AirCanada</w:t>
      </w:r>
      <w:proofErr w:type="spellEnd"/>
      <w:r w:rsidR="003F5720" w:rsidRPr="008F7F7B">
        <w:rPr>
          <w:rFonts w:ascii="Times New Roman" w:hAnsi="Times New Roman" w:cs="Times New Roman"/>
        </w:rPr>
        <w:t xml:space="preserve">. The </w:t>
      </w:r>
      <w:r w:rsidR="00E62234" w:rsidRPr="008F7F7B">
        <w:rPr>
          <w:rFonts w:ascii="Times New Roman" w:hAnsi="Times New Roman" w:cs="Times New Roman"/>
        </w:rPr>
        <w:t xml:space="preserve">Winner </w:t>
      </w:r>
      <w:r w:rsidR="00E7426A" w:rsidRPr="008F7F7B">
        <w:rPr>
          <w:rFonts w:ascii="Times New Roman" w:hAnsi="Times New Roman" w:cs="Times New Roman"/>
        </w:rPr>
        <w:t xml:space="preserve">must also note that the booking and travel must be completed by </w:t>
      </w:r>
      <w:r w:rsidR="008F7F7B" w:rsidRPr="008F7F7B">
        <w:rPr>
          <w:rFonts w:ascii="Times New Roman" w:hAnsi="Times New Roman" w:cs="Times New Roman"/>
        </w:rPr>
        <w:t>July 8th</w:t>
      </w:r>
      <w:proofErr w:type="gramStart"/>
      <w:r w:rsidR="0028323E" w:rsidRPr="008F7F7B">
        <w:rPr>
          <w:rFonts w:ascii="Times New Roman" w:hAnsi="Times New Roman" w:cs="Times New Roman"/>
        </w:rPr>
        <w:t xml:space="preserve"> 202</w:t>
      </w:r>
      <w:r w:rsidR="008F7F7B" w:rsidRPr="008F7F7B">
        <w:rPr>
          <w:rFonts w:ascii="Times New Roman" w:hAnsi="Times New Roman" w:cs="Times New Roman"/>
        </w:rPr>
        <w:t>6</w:t>
      </w:r>
      <w:proofErr w:type="gramEnd"/>
      <w:r w:rsidR="008039E1" w:rsidRPr="008F7F7B">
        <w:rPr>
          <w:rFonts w:ascii="Times New Roman" w:hAnsi="Times New Roman" w:cs="Times New Roman"/>
        </w:rPr>
        <w:t>,</w:t>
      </w:r>
      <w:r w:rsidR="0028323E" w:rsidRPr="008F7F7B">
        <w:rPr>
          <w:rFonts w:ascii="Times New Roman" w:hAnsi="Times New Roman" w:cs="Times New Roman"/>
        </w:rPr>
        <w:t xml:space="preserve"> and this date cannot be extended.</w:t>
      </w:r>
    </w:p>
    <w:p w14:paraId="54E9F558" w14:textId="77777777" w:rsidR="00D71ABE" w:rsidRPr="00D86E3B" w:rsidRDefault="00D71ABE" w:rsidP="009176D7">
      <w:pPr>
        <w:spacing w:after="0" w:line="240" w:lineRule="auto"/>
        <w:rPr>
          <w:rFonts w:ascii="Times New Roman" w:hAnsi="Times New Roman" w:cs="Times New Roman"/>
          <w:highlight w:val="yellow"/>
        </w:rPr>
      </w:pPr>
    </w:p>
    <w:p w14:paraId="193D245D" w14:textId="40EF5077" w:rsidR="009176D7" w:rsidRPr="002C47DC" w:rsidRDefault="00123FAE" w:rsidP="009176D7">
      <w:pPr>
        <w:spacing w:after="0" w:line="240" w:lineRule="auto"/>
        <w:rPr>
          <w:rFonts w:ascii="Times New Roman" w:hAnsi="Times New Roman" w:cs="Times New Roman"/>
          <w:bCs/>
        </w:rPr>
      </w:pPr>
      <w:r w:rsidRPr="00EB497E">
        <w:rPr>
          <w:rFonts w:ascii="Times New Roman" w:hAnsi="Times New Roman" w:cs="Times New Roman"/>
        </w:rPr>
        <w:t xml:space="preserve">The </w:t>
      </w:r>
      <w:r w:rsidRPr="00EB497E">
        <w:rPr>
          <w:rFonts w:ascii="Times New Roman" w:hAnsi="Times New Roman" w:cs="Times New Roman"/>
          <w:color w:val="222222"/>
          <w:shd w:val="clear" w:color="auto" w:fill="FFFFFF"/>
        </w:rPr>
        <w:t>Society for Support to Pregnant and Parenting Teens</w:t>
      </w:r>
      <w:r w:rsidRPr="00EB497E">
        <w:rPr>
          <w:rFonts w:ascii="Times New Roman" w:hAnsi="Times New Roman" w:cs="Times New Roman"/>
        </w:rPr>
        <w:t xml:space="preserve"> will </w:t>
      </w:r>
      <w:proofErr w:type="gramStart"/>
      <w:r w:rsidR="005414D6" w:rsidRPr="00EB497E">
        <w:rPr>
          <w:rFonts w:ascii="Times New Roman" w:hAnsi="Times New Roman" w:cs="Times New Roman"/>
        </w:rPr>
        <w:t>make arrange</w:t>
      </w:r>
      <w:r w:rsidR="003B0A65" w:rsidRPr="00EB497E">
        <w:rPr>
          <w:rFonts w:ascii="Times New Roman" w:hAnsi="Times New Roman" w:cs="Times New Roman"/>
        </w:rPr>
        <w:t>ments</w:t>
      </w:r>
      <w:proofErr w:type="gramEnd"/>
      <w:r w:rsidR="003B0A65" w:rsidRPr="00EB497E">
        <w:rPr>
          <w:rFonts w:ascii="Times New Roman" w:hAnsi="Times New Roman" w:cs="Times New Roman"/>
        </w:rPr>
        <w:t xml:space="preserve"> of</w:t>
      </w:r>
      <w:r w:rsidRPr="00EB497E">
        <w:rPr>
          <w:rFonts w:ascii="Times New Roman" w:hAnsi="Times New Roman" w:cs="Times New Roman"/>
        </w:rPr>
        <w:t xml:space="preserve"> transportation </w:t>
      </w:r>
      <w:r w:rsidR="00E67B39" w:rsidRPr="00EB497E">
        <w:rPr>
          <w:rFonts w:ascii="Times New Roman" w:hAnsi="Times New Roman" w:cs="Times New Roman"/>
        </w:rPr>
        <w:t>of the playhouses to the winners</w:t>
      </w:r>
      <w:r w:rsidR="00C41778" w:rsidRPr="00EB497E">
        <w:rPr>
          <w:rFonts w:ascii="Times New Roman" w:hAnsi="Times New Roman" w:cs="Times New Roman"/>
        </w:rPr>
        <w:t xml:space="preserve"> (within the City of </w:t>
      </w:r>
      <w:proofErr w:type="spellStart"/>
      <w:r w:rsidR="00C41778" w:rsidRPr="00EB497E">
        <w:rPr>
          <w:rFonts w:ascii="Times New Roman" w:hAnsi="Times New Roman" w:cs="Times New Roman"/>
        </w:rPr>
        <w:t>Grande</w:t>
      </w:r>
      <w:proofErr w:type="spellEnd"/>
      <w:r w:rsidR="00C41778" w:rsidRPr="00EB497E">
        <w:rPr>
          <w:rFonts w:ascii="Times New Roman" w:hAnsi="Times New Roman" w:cs="Times New Roman"/>
        </w:rPr>
        <w:t xml:space="preserve"> Prairie)</w:t>
      </w:r>
      <w:r w:rsidR="00E67B39" w:rsidRPr="00EB497E">
        <w:rPr>
          <w:rFonts w:ascii="Times New Roman" w:hAnsi="Times New Roman" w:cs="Times New Roman"/>
        </w:rPr>
        <w:t xml:space="preserve"> with</w:t>
      </w:r>
      <w:r w:rsidRPr="00EB497E">
        <w:rPr>
          <w:rFonts w:ascii="Times New Roman" w:hAnsi="Times New Roman" w:cs="Times New Roman"/>
        </w:rPr>
        <w:t xml:space="preserve"> Pinnacle Picker Services</w:t>
      </w:r>
      <w:r w:rsidR="00E67B39" w:rsidRPr="00EB497E">
        <w:rPr>
          <w:rFonts w:ascii="Times New Roman" w:hAnsi="Times New Roman" w:cs="Times New Roman"/>
        </w:rPr>
        <w:t xml:space="preserve">. </w:t>
      </w:r>
      <w:r w:rsidR="003B0A65" w:rsidRPr="00EB497E">
        <w:rPr>
          <w:rFonts w:ascii="Times New Roman" w:hAnsi="Times New Roman" w:cs="Times New Roman"/>
        </w:rPr>
        <w:t>Playhouses will be delivered to the winners DRIVEWAY</w:t>
      </w:r>
      <w:r w:rsidR="009357EF" w:rsidRPr="00EB497E">
        <w:rPr>
          <w:rFonts w:ascii="Times New Roman" w:hAnsi="Times New Roman" w:cs="Times New Roman"/>
        </w:rPr>
        <w:t xml:space="preserve"> </w:t>
      </w:r>
      <w:r w:rsidR="0064479D">
        <w:rPr>
          <w:rFonts w:ascii="Times New Roman" w:hAnsi="Times New Roman" w:cs="Times New Roman"/>
        </w:rPr>
        <w:t>on or before</w:t>
      </w:r>
      <w:r w:rsidR="00AD36AC" w:rsidRPr="00EB497E">
        <w:rPr>
          <w:rFonts w:ascii="Times New Roman" w:hAnsi="Times New Roman" w:cs="Times New Roman"/>
        </w:rPr>
        <w:t xml:space="preserve"> July 11</w:t>
      </w:r>
      <w:r w:rsidR="00AD36AC" w:rsidRPr="00EB497E">
        <w:rPr>
          <w:rFonts w:ascii="Times New Roman" w:hAnsi="Times New Roman" w:cs="Times New Roman"/>
          <w:vertAlign w:val="superscript"/>
        </w:rPr>
        <w:t>th</w:t>
      </w:r>
      <w:r w:rsidR="00AD36AC" w:rsidRPr="00EB497E">
        <w:rPr>
          <w:rFonts w:ascii="Times New Roman" w:hAnsi="Times New Roman" w:cs="Times New Roman"/>
        </w:rPr>
        <w:t>, 2025</w:t>
      </w:r>
      <w:r w:rsidR="001C1170" w:rsidRPr="00EB497E">
        <w:rPr>
          <w:rFonts w:ascii="Times New Roman" w:hAnsi="Times New Roman" w:cs="Times New Roman"/>
        </w:rPr>
        <w:t xml:space="preserve">. </w:t>
      </w:r>
      <w:r w:rsidR="00232AC6" w:rsidRPr="00EB497E">
        <w:rPr>
          <w:rFonts w:ascii="Times New Roman" w:hAnsi="Times New Roman" w:cs="Times New Roman"/>
        </w:rPr>
        <w:t xml:space="preserve">The winner will be responsible for </w:t>
      </w:r>
      <w:r w:rsidR="004D0272" w:rsidRPr="00EB497E">
        <w:rPr>
          <w:rFonts w:ascii="Times New Roman" w:hAnsi="Times New Roman" w:cs="Times New Roman"/>
        </w:rPr>
        <w:t xml:space="preserve">arranging and </w:t>
      </w:r>
      <w:r w:rsidR="00D9256A" w:rsidRPr="00EB497E">
        <w:rPr>
          <w:rFonts w:ascii="Times New Roman" w:hAnsi="Times New Roman" w:cs="Times New Roman"/>
        </w:rPr>
        <w:t xml:space="preserve">any </w:t>
      </w:r>
      <w:r w:rsidR="004D0272" w:rsidRPr="00EB497E">
        <w:rPr>
          <w:rFonts w:ascii="Times New Roman" w:hAnsi="Times New Roman" w:cs="Times New Roman"/>
        </w:rPr>
        <w:t>cost</w:t>
      </w:r>
      <w:r w:rsidR="00D9256A" w:rsidRPr="00EB497E">
        <w:rPr>
          <w:rFonts w:ascii="Times New Roman" w:hAnsi="Times New Roman" w:cs="Times New Roman"/>
        </w:rPr>
        <w:t>s</w:t>
      </w:r>
      <w:r w:rsidR="004D0272" w:rsidRPr="00EB497E">
        <w:rPr>
          <w:rFonts w:ascii="Times New Roman" w:hAnsi="Times New Roman" w:cs="Times New Roman"/>
        </w:rPr>
        <w:t xml:space="preserve"> of </w:t>
      </w:r>
      <w:r w:rsidR="009A7033" w:rsidRPr="00EB497E">
        <w:rPr>
          <w:rFonts w:ascii="Times New Roman" w:hAnsi="Times New Roman" w:cs="Times New Roman"/>
        </w:rPr>
        <w:t>excess</w:t>
      </w:r>
      <w:r w:rsidR="00B55CE1" w:rsidRPr="00EB497E">
        <w:rPr>
          <w:rFonts w:ascii="Times New Roman" w:hAnsi="Times New Roman" w:cs="Times New Roman"/>
        </w:rPr>
        <w:t xml:space="preserve"> </w:t>
      </w:r>
      <w:r w:rsidR="00232AC6" w:rsidRPr="00EB497E">
        <w:rPr>
          <w:rFonts w:ascii="Times New Roman" w:hAnsi="Times New Roman" w:cs="Times New Roman"/>
        </w:rPr>
        <w:t>transportation</w:t>
      </w:r>
      <w:r w:rsidR="009A7033" w:rsidRPr="00EB497E">
        <w:rPr>
          <w:rFonts w:ascii="Times New Roman" w:hAnsi="Times New Roman" w:cs="Times New Roman"/>
        </w:rPr>
        <w:t xml:space="preserve"> (</w:t>
      </w:r>
      <w:proofErr w:type="spellStart"/>
      <w:r w:rsidR="009A7033" w:rsidRPr="00EB497E">
        <w:rPr>
          <w:rFonts w:ascii="Times New Roman" w:hAnsi="Times New Roman" w:cs="Times New Roman"/>
        </w:rPr>
        <w:t>ie</w:t>
      </w:r>
      <w:proofErr w:type="spellEnd"/>
      <w:r w:rsidR="009A7033" w:rsidRPr="00EB497E">
        <w:rPr>
          <w:rFonts w:ascii="Times New Roman" w:hAnsi="Times New Roman" w:cs="Times New Roman"/>
        </w:rPr>
        <w:t xml:space="preserve">. Navigating a difficult delivery due to no backyard alley access or an </w:t>
      </w:r>
      <w:proofErr w:type="gramStart"/>
      <w:r w:rsidR="009A7033" w:rsidRPr="00EB497E">
        <w:rPr>
          <w:rFonts w:ascii="Times New Roman" w:hAnsi="Times New Roman" w:cs="Times New Roman"/>
        </w:rPr>
        <w:t>out of town</w:t>
      </w:r>
      <w:proofErr w:type="gramEnd"/>
      <w:r w:rsidR="009A7033" w:rsidRPr="00EB497E">
        <w:rPr>
          <w:rFonts w:ascii="Times New Roman" w:hAnsi="Times New Roman" w:cs="Times New Roman"/>
        </w:rPr>
        <w:t xml:space="preserve"> delivery)</w:t>
      </w:r>
      <w:r w:rsidR="00C55B84" w:rsidRPr="00EB497E">
        <w:rPr>
          <w:rFonts w:ascii="Times New Roman" w:hAnsi="Times New Roman" w:cs="Times New Roman"/>
        </w:rPr>
        <w:t xml:space="preserve">. </w:t>
      </w:r>
      <w:r w:rsidR="00B1421B" w:rsidRPr="00EB497E">
        <w:rPr>
          <w:rFonts w:ascii="Times New Roman" w:hAnsi="Times New Roman" w:cs="Times New Roman"/>
        </w:rPr>
        <w:t xml:space="preserve">In the event contact </w:t>
      </w:r>
      <w:r w:rsidR="00E6466B" w:rsidRPr="00EB497E">
        <w:rPr>
          <w:rFonts w:ascii="Times New Roman" w:hAnsi="Times New Roman" w:cs="Times New Roman"/>
        </w:rPr>
        <w:t>cannot</w:t>
      </w:r>
      <w:r w:rsidR="00B1421B" w:rsidRPr="00EB497E">
        <w:rPr>
          <w:rFonts w:ascii="Times New Roman" w:hAnsi="Times New Roman" w:cs="Times New Roman"/>
        </w:rPr>
        <w:t xml:space="preserve"> be made with the </w:t>
      </w:r>
      <w:proofErr w:type="gramStart"/>
      <w:r w:rsidR="00B1421B" w:rsidRPr="00EB497E">
        <w:rPr>
          <w:rFonts w:ascii="Times New Roman" w:hAnsi="Times New Roman" w:cs="Times New Roman"/>
        </w:rPr>
        <w:t>winner</w:t>
      </w:r>
      <w:proofErr w:type="gramEnd"/>
      <w:r w:rsidR="00E4223D" w:rsidRPr="00EB497E">
        <w:rPr>
          <w:rFonts w:ascii="Times New Roman" w:hAnsi="Times New Roman" w:cs="Times New Roman"/>
        </w:rPr>
        <w:t xml:space="preserve"> </w:t>
      </w:r>
      <w:r w:rsidR="007A552A" w:rsidRPr="00EB497E">
        <w:rPr>
          <w:rFonts w:ascii="Times New Roman" w:hAnsi="Times New Roman" w:cs="Times New Roman"/>
        </w:rPr>
        <w:t xml:space="preserve">the Society will move the </w:t>
      </w:r>
      <w:r w:rsidR="00F4237F" w:rsidRPr="00EB497E">
        <w:rPr>
          <w:rFonts w:ascii="Times New Roman" w:hAnsi="Times New Roman" w:cs="Times New Roman"/>
        </w:rPr>
        <w:t>Prize to a secure location until the 90 days are up. The winner may still claim the prize</w:t>
      </w:r>
      <w:r w:rsidR="006442A7" w:rsidRPr="00EB497E">
        <w:rPr>
          <w:rFonts w:ascii="Times New Roman" w:hAnsi="Times New Roman" w:cs="Times New Roman"/>
        </w:rPr>
        <w:t>,</w:t>
      </w:r>
      <w:r w:rsidR="00F4237F" w:rsidRPr="00EB497E">
        <w:rPr>
          <w:rFonts w:ascii="Times New Roman" w:hAnsi="Times New Roman" w:cs="Times New Roman"/>
        </w:rPr>
        <w:t xml:space="preserve"> but all transportation related costs will be at their expense.</w:t>
      </w:r>
      <w:r w:rsidR="00F4237F">
        <w:rPr>
          <w:rFonts w:ascii="Times New Roman" w:hAnsi="Times New Roman" w:cs="Times New Roman"/>
        </w:rPr>
        <w:t xml:space="preserve"> </w:t>
      </w:r>
    </w:p>
    <w:p w14:paraId="3BC17206" w14:textId="77777777" w:rsidR="0077192F" w:rsidRPr="002C47DC" w:rsidRDefault="0077192F">
      <w:pPr>
        <w:rPr>
          <w:rFonts w:ascii="Times New Roman" w:hAnsi="Times New Roman" w:cs="Times New Roman"/>
          <w:b/>
          <w:bCs/>
        </w:rPr>
      </w:pPr>
    </w:p>
    <w:p w14:paraId="07403436" w14:textId="77777777" w:rsidR="0077192F" w:rsidRPr="002C47DC" w:rsidRDefault="0077192F">
      <w:pPr>
        <w:rPr>
          <w:rFonts w:ascii="Times New Roman" w:hAnsi="Times New Roman" w:cs="Times New Roman"/>
          <w:b/>
          <w:bCs/>
        </w:rPr>
      </w:pPr>
      <w:r w:rsidRPr="002C47DC">
        <w:rPr>
          <w:rFonts w:ascii="Times New Roman" w:hAnsi="Times New Roman" w:cs="Times New Roman"/>
          <w:b/>
          <w:bCs/>
        </w:rPr>
        <w:t>ADMINISTRATION:</w:t>
      </w:r>
    </w:p>
    <w:p w14:paraId="451FC1E6" w14:textId="59B0CA9B" w:rsidR="0077192F" w:rsidRPr="00322811" w:rsidRDefault="0077192F" w:rsidP="0077192F">
      <w:pPr>
        <w:pStyle w:val="ListParagraph"/>
        <w:numPr>
          <w:ilvl w:val="0"/>
          <w:numId w:val="4"/>
        </w:numPr>
        <w:rPr>
          <w:rFonts w:ascii="Times New Roman" w:hAnsi="Times New Roman" w:cs="Times New Roman"/>
          <w:b/>
          <w:bCs/>
        </w:rPr>
      </w:pPr>
      <w:r w:rsidRPr="00322811">
        <w:rPr>
          <w:rFonts w:ascii="Times New Roman" w:hAnsi="Times New Roman" w:cs="Times New Roman"/>
        </w:rPr>
        <w:t>If the prizes need to be moved prior to the claiming of the prizes</w:t>
      </w:r>
      <w:r w:rsidR="005559A6" w:rsidRPr="00322811">
        <w:rPr>
          <w:rFonts w:ascii="Times New Roman" w:hAnsi="Times New Roman" w:cs="Times New Roman"/>
        </w:rPr>
        <w:t xml:space="preserve"> (</w:t>
      </w:r>
      <w:r w:rsidR="00322811" w:rsidRPr="00322811">
        <w:rPr>
          <w:rFonts w:ascii="Times New Roman" w:hAnsi="Times New Roman" w:cs="Times New Roman"/>
        </w:rPr>
        <w:t>before July 11</w:t>
      </w:r>
      <w:r w:rsidR="00322811" w:rsidRPr="00322811">
        <w:rPr>
          <w:rFonts w:ascii="Times New Roman" w:hAnsi="Times New Roman" w:cs="Times New Roman"/>
          <w:vertAlign w:val="superscript"/>
        </w:rPr>
        <w:t>th</w:t>
      </w:r>
      <w:r w:rsidR="00322811" w:rsidRPr="00322811">
        <w:rPr>
          <w:rFonts w:ascii="Times New Roman" w:hAnsi="Times New Roman" w:cs="Times New Roman"/>
        </w:rPr>
        <w:t>, 2025)</w:t>
      </w:r>
      <w:r w:rsidR="00123FAE" w:rsidRPr="00322811">
        <w:rPr>
          <w:rFonts w:ascii="Times New Roman" w:hAnsi="Times New Roman" w:cs="Times New Roman"/>
        </w:rPr>
        <w:t>,</w:t>
      </w:r>
      <w:r w:rsidRPr="00322811">
        <w:rPr>
          <w:rFonts w:ascii="Times New Roman" w:hAnsi="Times New Roman" w:cs="Times New Roman"/>
        </w:rPr>
        <w:t xml:space="preserve"> then the transportation of the houses will be at the expense of the Society</w:t>
      </w:r>
      <w:r w:rsidR="00123FAE" w:rsidRPr="00322811">
        <w:rPr>
          <w:rFonts w:ascii="Times New Roman" w:hAnsi="Times New Roman" w:cs="Times New Roman"/>
        </w:rPr>
        <w:t>.</w:t>
      </w:r>
    </w:p>
    <w:p w14:paraId="39EB9146" w14:textId="6F050F7E" w:rsidR="0077192F" w:rsidRPr="002C47DC" w:rsidRDefault="0077192F" w:rsidP="0077192F">
      <w:pPr>
        <w:pStyle w:val="ListParagraph"/>
        <w:numPr>
          <w:ilvl w:val="0"/>
          <w:numId w:val="4"/>
        </w:numPr>
        <w:rPr>
          <w:rFonts w:ascii="Times New Roman" w:hAnsi="Times New Roman" w:cs="Times New Roman"/>
          <w:b/>
          <w:bCs/>
        </w:rPr>
      </w:pPr>
      <w:r w:rsidRPr="002C47DC">
        <w:rPr>
          <w:rFonts w:ascii="Times New Roman" w:hAnsi="Times New Roman" w:cs="Times New Roman"/>
        </w:rPr>
        <w:t>Tickets can be sold for cash, payments made by accepted credit cards</w:t>
      </w:r>
      <w:r w:rsidR="007F3EB9">
        <w:rPr>
          <w:rFonts w:ascii="Times New Roman" w:hAnsi="Times New Roman" w:cs="Times New Roman"/>
        </w:rPr>
        <w:t>,</w:t>
      </w:r>
      <w:r w:rsidRPr="002C47DC">
        <w:rPr>
          <w:rFonts w:ascii="Times New Roman" w:hAnsi="Times New Roman" w:cs="Times New Roman"/>
        </w:rPr>
        <w:t xml:space="preserve"> Visa Debit and Mastercard Debit</w:t>
      </w:r>
      <w:r w:rsidR="007F3EB9">
        <w:rPr>
          <w:rFonts w:ascii="Times New Roman" w:hAnsi="Times New Roman" w:cs="Times New Roman"/>
        </w:rPr>
        <w:t>.</w:t>
      </w:r>
    </w:p>
    <w:p w14:paraId="1D3109F7" w14:textId="1E885799" w:rsidR="0077192F" w:rsidRPr="002D69F0" w:rsidRDefault="0077192F" w:rsidP="0077192F">
      <w:pPr>
        <w:pStyle w:val="ListParagraph"/>
        <w:numPr>
          <w:ilvl w:val="0"/>
          <w:numId w:val="4"/>
        </w:numPr>
        <w:rPr>
          <w:rFonts w:ascii="Times New Roman" w:hAnsi="Times New Roman" w:cs="Times New Roman"/>
          <w:b/>
          <w:bCs/>
        </w:rPr>
      </w:pPr>
      <w:r w:rsidRPr="002D69F0">
        <w:rPr>
          <w:rFonts w:ascii="Times New Roman" w:hAnsi="Times New Roman" w:cs="Times New Roman"/>
        </w:rPr>
        <w:t>If sufficient tickets (2</w:t>
      </w:r>
      <w:r w:rsidR="0041522F" w:rsidRPr="002D69F0">
        <w:rPr>
          <w:rFonts w:ascii="Times New Roman" w:hAnsi="Times New Roman" w:cs="Times New Roman"/>
        </w:rPr>
        <w:t>5</w:t>
      </w:r>
      <w:r w:rsidRPr="002D69F0">
        <w:rPr>
          <w:rFonts w:ascii="Times New Roman" w:hAnsi="Times New Roman" w:cs="Times New Roman"/>
        </w:rPr>
        <w:t>00 Tickets) are not sold to cover the cost of the prizes and expenses by June 16, 202</w:t>
      </w:r>
      <w:r w:rsidR="0041522F" w:rsidRPr="002D69F0">
        <w:rPr>
          <w:rFonts w:ascii="Times New Roman" w:hAnsi="Times New Roman" w:cs="Times New Roman"/>
        </w:rPr>
        <w:t>5</w:t>
      </w:r>
      <w:r w:rsidRPr="002D69F0">
        <w:rPr>
          <w:rFonts w:ascii="Times New Roman" w:hAnsi="Times New Roman" w:cs="Times New Roman"/>
        </w:rPr>
        <w:t>, the Raffle Committee will review the progress to date and may request cancellation or extension of the raffle upon AGLC approval.</w:t>
      </w:r>
    </w:p>
    <w:p w14:paraId="7D5812E8" w14:textId="74920706" w:rsidR="0077192F" w:rsidRPr="002C47DC" w:rsidRDefault="0077192F" w:rsidP="0077192F">
      <w:pPr>
        <w:pStyle w:val="ListParagraph"/>
        <w:numPr>
          <w:ilvl w:val="0"/>
          <w:numId w:val="4"/>
        </w:numPr>
        <w:rPr>
          <w:rFonts w:ascii="Times New Roman" w:hAnsi="Times New Roman" w:cs="Times New Roman"/>
          <w:b/>
          <w:bCs/>
        </w:rPr>
      </w:pPr>
      <w:r w:rsidRPr="002C47DC">
        <w:rPr>
          <w:rFonts w:ascii="Times New Roman" w:hAnsi="Times New Roman" w:cs="Times New Roman"/>
        </w:rPr>
        <w:t xml:space="preserve">Tickets purchased are non-refundable in whole or in part.  Enquiries made by ticket buyers may be submitted in writing and addressed </w:t>
      </w:r>
      <w:proofErr w:type="gramStart"/>
      <w:r w:rsidRPr="002C47DC">
        <w:rPr>
          <w:rFonts w:ascii="Times New Roman" w:hAnsi="Times New Roman" w:cs="Times New Roman"/>
        </w:rPr>
        <w:t>to:</w:t>
      </w:r>
      <w:proofErr w:type="gramEnd"/>
      <w:r w:rsidRPr="002C47DC">
        <w:rPr>
          <w:rFonts w:ascii="Times New Roman" w:hAnsi="Times New Roman" w:cs="Times New Roman"/>
        </w:rPr>
        <w:t xml:space="preserve"> </w:t>
      </w:r>
      <w:r w:rsidR="00EC7A97">
        <w:rPr>
          <w:rFonts w:ascii="Times New Roman" w:hAnsi="Times New Roman" w:cs="Times New Roman"/>
        </w:rPr>
        <w:t>202</w:t>
      </w:r>
      <w:r w:rsidR="00C36CCA">
        <w:rPr>
          <w:rFonts w:ascii="Times New Roman" w:hAnsi="Times New Roman" w:cs="Times New Roman"/>
        </w:rPr>
        <w:t>5</w:t>
      </w:r>
      <w:r w:rsidR="00EC7A97">
        <w:rPr>
          <w:rFonts w:ascii="Times New Roman" w:hAnsi="Times New Roman" w:cs="Times New Roman"/>
        </w:rPr>
        <w:t xml:space="preserve"> </w:t>
      </w:r>
      <w:r w:rsidRPr="002C47DC">
        <w:rPr>
          <w:rFonts w:ascii="Times New Roman" w:hAnsi="Times New Roman" w:cs="Times New Roman"/>
        </w:rPr>
        <w:t xml:space="preserve">Playhouse </w:t>
      </w:r>
      <w:r w:rsidR="00F73058">
        <w:rPr>
          <w:rFonts w:ascii="Times New Roman" w:hAnsi="Times New Roman" w:cs="Times New Roman"/>
        </w:rPr>
        <w:t>Raffle</w:t>
      </w:r>
      <w:r w:rsidRPr="002C47DC">
        <w:rPr>
          <w:rFonts w:ascii="Times New Roman" w:hAnsi="Times New Roman" w:cs="Times New Roman"/>
        </w:rPr>
        <w:t xml:space="preserve">, C/O Centre for Young Parents, 9625 Prairie Road, </w:t>
      </w:r>
      <w:proofErr w:type="spellStart"/>
      <w:r w:rsidRPr="002C47DC">
        <w:rPr>
          <w:rFonts w:ascii="Times New Roman" w:hAnsi="Times New Roman" w:cs="Times New Roman"/>
        </w:rPr>
        <w:t>Grande</w:t>
      </w:r>
      <w:proofErr w:type="spellEnd"/>
      <w:r w:rsidRPr="002C47DC">
        <w:rPr>
          <w:rFonts w:ascii="Times New Roman" w:hAnsi="Times New Roman" w:cs="Times New Roman"/>
        </w:rPr>
        <w:t xml:space="preserve"> Prairie, AB, T8V 6G5.</w:t>
      </w:r>
    </w:p>
    <w:p w14:paraId="36DA47BE" w14:textId="07B8744E" w:rsidR="0077192F" w:rsidRPr="002D69F0" w:rsidRDefault="0077192F" w:rsidP="0077192F">
      <w:pPr>
        <w:pStyle w:val="ListParagraph"/>
        <w:numPr>
          <w:ilvl w:val="0"/>
          <w:numId w:val="4"/>
        </w:numPr>
        <w:rPr>
          <w:rFonts w:ascii="Times New Roman" w:hAnsi="Times New Roman" w:cs="Times New Roman"/>
          <w:b/>
          <w:bCs/>
        </w:rPr>
      </w:pPr>
      <w:r w:rsidRPr="002D69F0">
        <w:rPr>
          <w:rFonts w:ascii="Times New Roman" w:hAnsi="Times New Roman" w:cs="Times New Roman"/>
        </w:rPr>
        <w:t xml:space="preserve">The Raffle Committee will </w:t>
      </w:r>
      <w:r w:rsidR="0030119B" w:rsidRPr="002D69F0">
        <w:rPr>
          <w:rFonts w:ascii="Times New Roman" w:hAnsi="Times New Roman" w:cs="Times New Roman"/>
        </w:rPr>
        <w:t>include</w:t>
      </w:r>
      <w:r w:rsidRPr="002D69F0">
        <w:rPr>
          <w:rFonts w:ascii="Times New Roman" w:hAnsi="Times New Roman" w:cs="Times New Roman"/>
        </w:rPr>
        <w:t xml:space="preserve"> </w:t>
      </w:r>
      <w:r w:rsidR="0030119B" w:rsidRPr="002D69F0">
        <w:rPr>
          <w:rFonts w:ascii="Times New Roman" w:hAnsi="Times New Roman" w:cs="Times New Roman"/>
        </w:rPr>
        <w:t xml:space="preserve">the </w:t>
      </w:r>
      <w:r w:rsidRPr="002D69F0">
        <w:rPr>
          <w:rFonts w:ascii="Times New Roman" w:hAnsi="Times New Roman" w:cs="Times New Roman"/>
        </w:rPr>
        <w:t>Raffle Chairperson</w:t>
      </w:r>
      <w:r w:rsidR="00833EE9" w:rsidRPr="002D69F0">
        <w:rPr>
          <w:rFonts w:ascii="Times New Roman" w:hAnsi="Times New Roman" w:cs="Times New Roman"/>
        </w:rPr>
        <w:t>, Executive Director</w:t>
      </w:r>
      <w:r w:rsidR="00E86F4A" w:rsidRPr="002D69F0">
        <w:rPr>
          <w:rFonts w:ascii="Times New Roman" w:hAnsi="Times New Roman" w:cs="Times New Roman"/>
        </w:rPr>
        <w:t xml:space="preserve">, </w:t>
      </w:r>
      <w:r w:rsidR="00724012" w:rsidRPr="002D69F0">
        <w:rPr>
          <w:rFonts w:ascii="Times New Roman" w:hAnsi="Times New Roman" w:cs="Times New Roman"/>
        </w:rPr>
        <w:t xml:space="preserve">and </w:t>
      </w:r>
      <w:r w:rsidR="00E86F4A" w:rsidRPr="002D69F0">
        <w:rPr>
          <w:rFonts w:ascii="Times New Roman" w:hAnsi="Times New Roman" w:cs="Times New Roman"/>
        </w:rPr>
        <w:t>Executive Assistant</w:t>
      </w:r>
      <w:r w:rsidRPr="002D69F0">
        <w:rPr>
          <w:rFonts w:ascii="Times New Roman" w:hAnsi="Times New Roman" w:cs="Times New Roman"/>
        </w:rPr>
        <w:t xml:space="preserve"> and they will be solely responsible for </w:t>
      </w:r>
      <w:proofErr w:type="gramStart"/>
      <w:r w:rsidRPr="002D69F0">
        <w:rPr>
          <w:rFonts w:ascii="Times New Roman" w:hAnsi="Times New Roman" w:cs="Times New Roman"/>
        </w:rPr>
        <w:t>raffle</w:t>
      </w:r>
      <w:proofErr w:type="gramEnd"/>
      <w:r w:rsidRPr="002D69F0">
        <w:rPr>
          <w:rFonts w:ascii="Times New Roman" w:hAnsi="Times New Roman" w:cs="Times New Roman"/>
        </w:rPr>
        <w:t>.</w:t>
      </w:r>
    </w:p>
    <w:p w14:paraId="6EFF086E" w14:textId="77777777" w:rsidR="00FA498A" w:rsidRPr="002C47DC" w:rsidRDefault="00FA498A" w:rsidP="00FA498A">
      <w:pPr>
        <w:pStyle w:val="ListParagraph"/>
        <w:numPr>
          <w:ilvl w:val="0"/>
          <w:numId w:val="4"/>
        </w:numPr>
        <w:rPr>
          <w:rFonts w:ascii="Times New Roman" w:hAnsi="Times New Roman" w:cs="Times New Roman"/>
        </w:rPr>
      </w:pPr>
      <w:r w:rsidRPr="002C47DC">
        <w:rPr>
          <w:rFonts w:ascii="Times New Roman" w:hAnsi="Times New Roman" w:cs="Times New Roman"/>
        </w:rPr>
        <w:t xml:space="preserve">No raffle revenue will be spent either on raffle expenses or approved </w:t>
      </w:r>
      <w:proofErr w:type="gramStart"/>
      <w:r w:rsidRPr="002C47DC">
        <w:rPr>
          <w:rFonts w:ascii="Times New Roman" w:hAnsi="Times New Roman" w:cs="Times New Roman"/>
        </w:rPr>
        <w:t>uses</w:t>
      </w:r>
      <w:proofErr w:type="gramEnd"/>
      <w:r w:rsidRPr="002C47DC">
        <w:rPr>
          <w:rFonts w:ascii="Times New Roman" w:hAnsi="Times New Roman" w:cs="Times New Roman"/>
        </w:rPr>
        <w:t xml:space="preserve"> until funds are available to pay for all prizes.</w:t>
      </w:r>
    </w:p>
    <w:p w14:paraId="48F35DF2" w14:textId="4085C10F" w:rsidR="0077192F" w:rsidRPr="002D69F0" w:rsidRDefault="00FA498A" w:rsidP="00FA498A">
      <w:pPr>
        <w:pStyle w:val="ListParagraph"/>
        <w:numPr>
          <w:ilvl w:val="0"/>
          <w:numId w:val="4"/>
        </w:numPr>
        <w:rPr>
          <w:rFonts w:ascii="Times New Roman" w:hAnsi="Times New Roman" w:cs="Times New Roman"/>
        </w:rPr>
      </w:pPr>
      <w:r w:rsidRPr="002D69F0">
        <w:rPr>
          <w:rFonts w:ascii="Times New Roman" w:hAnsi="Times New Roman" w:cs="Times New Roman"/>
        </w:rPr>
        <w:t xml:space="preserve">Logistics and related costs of claiming prizes are the winner’s responsibility. This includes pick up, delivery and/or transportation costs. </w:t>
      </w:r>
    </w:p>
    <w:p w14:paraId="3B67DBAA" w14:textId="77777777" w:rsidR="00A021D4" w:rsidRPr="002C47DC" w:rsidRDefault="00A021D4" w:rsidP="00A021D4">
      <w:pPr>
        <w:pStyle w:val="Default"/>
        <w:rPr>
          <w:sz w:val="22"/>
          <w:szCs w:val="22"/>
        </w:rPr>
      </w:pPr>
      <w:r w:rsidRPr="00B8735A">
        <w:rPr>
          <w:b/>
          <w:bCs/>
          <w:sz w:val="22"/>
          <w:szCs w:val="22"/>
        </w:rPr>
        <w:t>GENERAL CONDITIONS</w:t>
      </w:r>
      <w:r w:rsidRPr="00B8735A">
        <w:rPr>
          <w:sz w:val="22"/>
          <w:szCs w:val="22"/>
        </w:rPr>
        <w:t>: The Released Parties (defined below under “RELEASE OF LIABILITY”) are not responsible for: (1) Entries which are stolen, lost, damaged, illegible, given away or no longer in the purchaser’s possession, (2) Entries that have been or may have been tampered with or re-sold in violation of these Official Rules; (3) Entries or payments that are delayed, misdirected, undelivered, not fully captured, or garbled as a result of any failure or problem whatsoever with the availability, functionality, operability or use of any network, server, ISP, website, computer, telephone, cable or satellite modem or connection, hand held mobile device or any other computer equipment or connection, whether or not caused by site users, tampering, hacking, or by viruses, worms, or malfunctions affecting a network, server ISP or any equipment or programming used in or associated with the Raffle; (4) any other errors of any kind, whether human, typographical, printing, mechanical, or electronic in nature, which relate to or are connected with the Raffle (collectively, as described in clauses (1) through (4), “Errors”), including without limitation Errors in Raffle-related materials or in the administration of the Raffle, such as Errors in processing Entries, identifying Potential Winners, determining Official Winners, or announcing or delivering Prizes; or If any portion of the Raffle is compromised, in Sponsor’s sole judgment, by a virus, worm, bug, non-authorized human intervention or other causes which, in Sponsor’s sole judgment, corrupt or impair the administration, security, fairness or proper play of the Raffle, or the proper submission or capture of Entries (collectively, a “Compromising Event”), then Sponsor reserves the right, in its sole discretion, to suspend, modify or terminate the Raffle, and to select winners from all eligible, non-suspect Entries received before the known occurrence or discovery of such Comprising Event. All Entry purchases shall be final, and no refunds or replacements will be issued by Sponsor. Sponsor has sole and final decision on admissibility of entries and the determination of prize winner.</w:t>
      </w:r>
      <w:r w:rsidRPr="002C47DC">
        <w:rPr>
          <w:sz w:val="22"/>
          <w:szCs w:val="22"/>
        </w:rPr>
        <w:t xml:space="preserve"> </w:t>
      </w:r>
    </w:p>
    <w:p w14:paraId="1A62DEEE" w14:textId="77777777" w:rsidR="00A021D4" w:rsidRPr="002C47DC" w:rsidRDefault="00A021D4" w:rsidP="00A021D4">
      <w:pPr>
        <w:pStyle w:val="Default"/>
        <w:rPr>
          <w:b/>
          <w:bCs/>
          <w:sz w:val="22"/>
          <w:szCs w:val="22"/>
        </w:rPr>
      </w:pPr>
    </w:p>
    <w:p w14:paraId="5E0EFF97" w14:textId="77777777" w:rsidR="00FA7450" w:rsidRPr="002C47DC" w:rsidRDefault="00A021D4" w:rsidP="00FA7450">
      <w:pPr>
        <w:pStyle w:val="Default"/>
        <w:rPr>
          <w:sz w:val="22"/>
          <w:szCs w:val="22"/>
        </w:rPr>
      </w:pPr>
      <w:r w:rsidRPr="002C47DC">
        <w:rPr>
          <w:b/>
          <w:bCs/>
          <w:sz w:val="22"/>
          <w:szCs w:val="22"/>
        </w:rPr>
        <w:t xml:space="preserve">RELEASE OF LIABILITY: </w:t>
      </w:r>
      <w:r w:rsidRPr="002C47DC">
        <w:rPr>
          <w:sz w:val="22"/>
          <w:szCs w:val="22"/>
        </w:rPr>
        <w:t>Entrants, by participating in the Raffle</w:t>
      </w:r>
      <w:r w:rsidRPr="00B8735A">
        <w:rPr>
          <w:sz w:val="22"/>
          <w:szCs w:val="22"/>
        </w:rPr>
        <w:t xml:space="preserve">, agree that The </w:t>
      </w:r>
      <w:r w:rsidR="00A00945" w:rsidRPr="00B8735A">
        <w:rPr>
          <w:sz w:val="22"/>
          <w:szCs w:val="22"/>
        </w:rPr>
        <w:t>Sponsor</w:t>
      </w:r>
      <w:r w:rsidR="00462183" w:rsidRPr="00B8735A">
        <w:rPr>
          <w:sz w:val="22"/>
          <w:szCs w:val="22"/>
        </w:rPr>
        <w:t xml:space="preserve">, </w:t>
      </w:r>
      <w:r w:rsidRPr="00B8735A">
        <w:rPr>
          <w:sz w:val="22"/>
          <w:szCs w:val="22"/>
        </w:rPr>
        <w:t>and Tap 50:50, each of their respective parents, affiliates, subsidiaries, partners, and advertising and promotion</w:t>
      </w:r>
      <w:r w:rsidRPr="002C47DC">
        <w:rPr>
          <w:sz w:val="22"/>
          <w:szCs w:val="22"/>
        </w:rPr>
        <w:t xml:space="preserve"> agencies, and all of their respective officers, directors, employees, representatives, shareholders, members, consultants and agents (collectively, the “Released Parties”) will have no liability whatsoever for, and shall be held harmless by entrants against, any liability for injuries, losses, cost, expenses or damages of any kind, including damages for death, personal injury, property damage. </w:t>
      </w:r>
    </w:p>
    <w:p w14:paraId="0070275D" w14:textId="77777777" w:rsidR="008D1819" w:rsidRPr="002C47DC" w:rsidRDefault="008D1819" w:rsidP="00FA7450">
      <w:pPr>
        <w:pStyle w:val="Default"/>
        <w:rPr>
          <w:sz w:val="22"/>
          <w:szCs w:val="22"/>
        </w:rPr>
      </w:pPr>
    </w:p>
    <w:p w14:paraId="69A2D6A7" w14:textId="77777777" w:rsidR="008D1819" w:rsidRPr="002C47DC" w:rsidRDefault="008D1819" w:rsidP="00FA7450">
      <w:pPr>
        <w:pStyle w:val="Default"/>
        <w:rPr>
          <w:sz w:val="22"/>
          <w:szCs w:val="22"/>
        </w:rPr>
      </w:pPr>
    </w:p>
    <w:p w14:paraId="6ABB55B2" w14:textId="3E24A49E" w:rsidR="00FC61F5" w:rsidRPr="00B8735A" w:rsidRDefault="002409C8" w:rsidP="00B8735A">
      <w:pPr>
        <w:shd w:val="clear" w:color="auto" w:fill="FFFFFF"/>
        <w:spacing w:after="150" w:line="240" w:lineRule="auto"/>
        <w:rPr>
          <w:rFonts w:ascii="Times New Roman" w:eastAsia="Times New Roman" w:hAnsi="Times New Roman" w:cs="Times New Roman"/>
        </w:rPr>
      </w:pPr>
      <w:r w:rsidRPr="002C47DC">
        <w:rPr>
          <w:rFonts w:ascii="Times New Roman" w:eastAsia="Times New Roman" w:hAnsi="Times New Roman" w:cs="Times New Roman"/>
        </w:rPr>
        <w:lastRenderedPageBreak/>
        <w:t xml:space="preserve">Questions, issues, </w:t>
      </w:r>
      <w:r w:rsidR="009176D7" w:rsidRPr="002C47DC">
        <w:rPr>
          <w:rFonts w:ascii="Times New Roman" w:eastAsia="Times New Roman" w:hAnsi="Times New Roman" w:cs="Times New Roman"/>
        </w:rPr>
        <w:t xml:space="preserve">or enquiries can be made by </w:t>
      </w:r>
      <w:r w:rsidR="0002244B">
        <w:rPr>
          <w:rFonts w:ascii="Times New Roman" w:eastAsia="Times New Roman" w:hAnsi="Times New Roman" w:cs="Times New Roman"/>
        </w:rPr>
        <w:t xml:space="preserve">contacting Heather Tillapaugh </w:t>
      </w:r>
      <w:r w:rsidR="00514FB1">
        <w:rPr>
          <w:rFonts w:ascii="Times New Roman" w:eastAsia="Times New Roman" w:hAnsi="Times New Roman" w:cs="Times New Roman"/>
        </w:rPr>
        <w:t>780-538-3854 x1731</w:t>
      </w:r>
      <w:r w:rsidR="00FA498A" w:rsidRPr="002C47DC">
        <w:rPr>
          <w:rFonts w:ascii="Times New Roman" w:eastAsia="Times New Roman" w:hAnsi="Times New Roman" w:cs="Times New Roman"/>
        </w:rPr>
        <w:t xml:space="preserve"> </w:t>
      </w:r>
      <w:r w:rsidR="00FA498A" w:rsidRPr="00123FAE">
        <w:rPr>
          <w:rFonts w:ascii="Times New Roman" w:hAnsi="Times New Roman" w:cs="Times New Roman"/>
          <w:shd w:val="clear" w:color="auto" w:fill="FFFFFF"/>
        </w:rPr>
        <w:t>Heather.Tillapaugh@gppsd.ab.ca</w:t>
      </w:r>
    </w:p>
    <w:sectPr w:rsidR="00FC61F5" w:rsidRPr="00B8735A" w:rsidSect="00436BE8">
      <w:pgSz w:w="12240" w:h="15840"/>
      <w:pgMar w:top="990" w:right="1440" w:bottom="126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5A72B" w14:textId="77777777" w:rsidR="005D5188" w:rsidRDefault="005D5188" w:rsidP="00626B49">
      <w:pPr>
        <w:spacing w:after="0" w:line="240" w:lineRule="auto"/>
      </w:pPr>
      <w:r>
        <w:separator/>
      </w:r>
    </w:p>
  </w:endnote>
  <w:endnote w:type="continuationSeparator" w:id="0">
    <w:p w14:paraId="565FE6C2" w14:textId="77777777" w:rsidR="005D5188" w:rsidRDefault="005D5188" w:rsidP="0062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815FD" w14:textId="77777777" w:rsidR="005D5188" w:rsidRDefault="005D5188" w:rsidP="00626B49">
      <w:pPr>
        <w:spacing w:after="0" w:line="240" w:lineRule="auto"/>
      </w:pPr>
      <w:r>
        <w:separator/>
      </w:r>
    </w:p>
  </w:footnote>
  <w:footnote w:type="continuationSeparator" w:id="0">
    <w:p w14:paraId="4D465D66" w14:textId="77777777" w:rsidR="005D5188" w:rsidRDefault="005D5188" w:rsidP="00626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243FB"/>
    <w:multiLevelType w:val="multilevel"/>
    <w:tmpl w:val="57F8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2E6BDB"/>
    <w:multiLevelType w:val="hybridMultilevel"/>
    <w:tmpl w:val="1DF8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343ED"/>
    <w:multiLevelType w:val="hybridMultilevel"/>
    <w:tmpl w:val="A4361AE6"/>
    <w:lvl w:ilvl="0" w:tplc="931E8CA2">
      <w:start w:val="780"/>
      <w:numFmt w:val="bullet"/>
      <w:lvlText w:val="-"/>
      <w:lvlJc w:val="left"/>
      <w:pPr>
        <w:ind w:left="1080" w:hanging="360"/>
      </w:pPr>
      <w:rPr>
        <w:rFonts w:ascii="Times New Roman" w:eastAsiaTheme="minorEastAsia"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0C2250"/>
    <w:multiLevelType w:val="hybridMultilevel"/>
    <w:tmpl w:val="CD4C8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2EF17CD"/>
    <w:multiLevelType w:val="hybridMultilevel"/>
    <w:tmpl w:val="8130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307942">
    <w:abstractNumId w:val="0"/>
  </w:num>
  <w:num w:numId="2" w16cid:durableId="149761314">
    <w:abstractNumId w:val="3"/>
  </w:num>
  <w:num w:numId="3" w16cid:durableId="1336150075">
    <w:abstractNumId w:val="1"/>
  </w:num>
  <w:num w:numId="4" w16cid:durableId="720902728">
    <w:abstractNumId w:val="4"/>
  </w:num>
  <w:num w:numId="5" w16cid:durableId="170031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50"/>
    <w:rsid w:val="00000602"/>
    <w:rsid w:val="00006237"/>
    <w:rsid w:val="00013727"/>
    <w:rsid w:val="000143B4"/>
    <w:rsid w:val="00016D9D"/>
    <w:rsid w:val="0002244B"/>
    <w:rsid w:val="00040FAE"/>
    <w:rsid w:val="000430A8"/>
    <w:rsid w:val="00061D8B"/>
    <w:rsid w:val="00066D17"/>
    <w:rsid w:val="00074FB3"/>
    <w:rsid w:val="00076C23"/>
    <w:rsid w:val="00084003"/>
    <w:rsid w:val="00084E31"/>
    <w:rsid w:val="00087459"/>
    <w:rsid w:val="0008748C"/>
    <w:rsid w:val="00093ED3"/>
    <w:rsid w:val="000A0E6F"/>
    <w:rsid w:val="000A1CF2"/>
    <w:rsid w:val="000A5238"/>
    <w:rsid w:val="000B5F1A"/>
    <w:rsid w:val="000C38E2"/>
    <w:rsid w:val="000C5FE6"/>
    <w:rsid w:val="000D748D"/>
    <w:rsid w:val="000D7F3F"/>
    <w:rsid w:val="000E03DA"/>
    <w:rsid w:val="000E42CE"/>
    <w:rsid w:val="000E68B3"/>
    <w:rsid w:val="000F0A79"/>
    <w:rsid w:val="000F7F78"/>
    <w:rsid w:val="001174CE"/>
    <w:rsid w:val="00117BFF"/>
    <w:rsid w:val="001221FA"/>
    <w:rsid w:val="00123FAE"/>
    <w:rsid w:val="00125394"/>
    <w:rsid w:val="00126787"/>
    <w:rsid w:val="00137A91"/>
    <w:rsid w:val="00142199"/>
    <w:rsid w:val="00143785"/>
    <w:rsid w:val="00166312"/>
    <w:rsid w:val="0018172B"/>
    <w:rsid w:val="00183716"/>
    <w:rsid w:val="001A2E04"/>
    <w:rsid w:val="001A57CF"/>
    <w:rsid w:val="001B0AC0"/>
    <w:rsid w:val="001B743B"/>
    <w:rsid w:val="001B78FE"/>
    <w:rsid w:val="001C1170"/>
    <w:rsid w:val="001C35AB"/>
    <w:rsid w:val="001C3CF3"/>
    <w:rsid w:val="001D4BA2"/>
    <w:rsid w:val="001D559D"/>
    <w:rsid w:val="001D6FAB"/>
    <w:rsid w:val="001D7567"/>
    <w:rsid w:val="001E6102"/>
    <w:rsid w:val="00202F88"/>
    <w:rsid w:val="0021441C"/>
    <w:rsid w:val="00220BB0"/>
    <w:rsid w:val="00222D6C"/>
    <w:rsid w:val="00223F1D"/>
    <w:rsid w:val="002241CC"/>
    <w:rsid w:val="00227B6E"/>
    <w:rsid w:val="002329C8"/>
    <w:rsid w:val="00232AC6"/>
    <w:rsid w:val="002331C4"/>
    <w:rsid w:val="002409C8"/>
    <w:rsid w:val="00241BCD"/>
    <w:rsid w:val="0024467B"/>
    <w:rsid w:val="00245042"/>
    <w:rsid w:val="0025011B"/>
    <w:rsid w:val="00250153"/>
    <w:rsid w:val="00252D22"/>
    <w:rsid w:val="00253414"/>
    <w:rsid w:val="00255D0E"/>
    <w:rsid w:val="00256856"/>
    <w:rsid w:val="00257518"/>
    <w:rsid w:val="002619BB"/>
    <w:rsid w:val="00265811"/>
    <w:rsid w:val="00267AA8"/>
    <w:rsid w:val="00272852"/>
    <w:rsid w:val="00275BCC"/>
    <w:rsid w:val="00280030"/>
    <w:rsid w:val="0028323E"/>
    <w:rsid w:val="00291AD3"/>
    <w:rsid w:val="002971A6"/>
    <w:rsid w:val="002A5631"/>
    <w:rsid w:val="002A61E4"/>
    <w:rsid w:val="002C47DC"/>
    <w:rsid w:val="002D1B43"/>
    <w:rsid w:val="002D5656"/>
    <w:rsid w:val="002D69F0"/>
    <w:rsid w:val="002E11E3"/>
    <w:rsid w:val="002F2BAE"/>
    <w:rsid w:val="0030119B"/>
    <w:rsid w:val="003155DE"/>
    <w:rsid w:val="00322811"/>
    <w:rsid w:val="00346B86"/>
    <w:rsid w:val="00356CD8"/>
    <w:rsid w:val="0036045F"/>
    <w:rsid w:val="00360991"/>
    <w:rsid w:val="0036697D"/>
    <w:rsid w:val="003700AB"/>
    <w:rsid w:val="003719C0"/>
    <w:rsid w:val="00372C9F"/>
    <w:rsid w:val="00375279"/>
    <w:rsid w:val="003814A5"/>
    <w:rsid w:val="003853D1"/>
    <w:rsid w:val="003A481C"/>
    <w:rsid w:val="003B0620"/>
    <w:rsid w:val="003B07F5"/>
    <w:rsid w:val="003B0A65"/>
    <w:rsid w:val="003B4AFB"/>
    <w:rsid w:val="003C0324"/>
    <w:rsid w:val="003C6AF3"/>
    <w:rsid w:val="003D58AB"/>
    <w:rsid w:val="003F2A5D"/>
    <w:rsid w:val="003F5720"/>
    <w:rsid w:val="00412044"/>
    <w:rsid w:val="00414F80"/>
    <w:rsid w:val="0041522F"/>
    <w:rsid w:val="004214A1"/>
    <w:rsid w:val="004268DA"/>
    <w:rsid w:val="004276DA"/>
    <w:rsid w:val="00436BE8"/>
    <w:rsid w:val="00443DE7"/>
    <w:rsid w:val="0044546F"/>
    <w:rsid w:val="00452FAA"/>
    <w:rsid w:val="004569FB"/>
    <w:rsid w:val="00462183"/>
    <w:rsid w:val="00480886"/>
    <w:rsid w:val="00486813"/>
    <w:rsid w:val="0049504D"/>
    <w:rsid w:val="004A0FAA"/>
    <w:rsid w:val="004A4B74"/>
    <w:rsid w:val="004A4F29"/>
    <w:rsid w:val="004B116C"/>
    <w:rsid w:val="004B1557"/>
    <w:rsid w:val="004C2C31"/>
    <w:rsid w:val="004D0272"/>
    <w:rsid w:val="004D364E"/>
    <w:rsid w:val="004D4F30"/>
    <w:rsid w:val="004D7B6E"/>
    <w:rsid w:val="004E6AB0"/>
    <w:rsid w:val="004F0D00"/>
    <w:rsid w:val="00511162"/>
    <w:rsid w:val="00514FB1"/>
    <w:rsid w:val="0052580E"/>
    <w:rsid w:val="005271DD"/>
    <w:rsid w:val="00534A19"/>
    <w:rsid w:val="00536999"/>
    <w:rsid w:val="005414D6"/>
    <w:rsid w:val="00552E6E"/>
    <w:rsid w:val="005559A6"/>
    <w:rsid w:val="005564AF"/>
    <w:rsid w:val="00572CD8"/>
    <w:rsid w:val="00580D22"/>
    <w:rsid w:val="00582771"/>
    <w:rsid w:val="00586A6A"/>
    <w:rsid w:val="0058789E"/>
    <w:rsid w:val="005A56D3"/>
    <w:rsid w:val="005C2D1F"/>
    <w:rsid w:val="005C4654"/>
    <w:rsid w:val="005D5188"/>
    <w:rsid w:val="0060149C"/>
    <w:rsid w:val="006146EB"/>
    <w:rsid w:val="00626B49"/>
    <w:rsid w:val="00637E46"/>
    <w:rsid w:val="006442A7"/>
    <w:rsid w:val="0064479D"/>
    <w:rsid w:val="0065209E"/>
    <w:rsid w:val="00653612"/>
    <w:rsid w:val="006544A3"/>
    <w:rsid w:val="00654DD6"/>
    <w:rsid w:val="00655529"/>
    <w:rsid w:val="00656CE4"/>
    <w:rsid w:val="006619C1"/>
    <w:rsid w:val="00664417"/>
    <w:rsid w:val="00682423"/>
    <w:rsid w:val="006975EF"/>
    <w:rsid w:val="006B3A8E"/>
    <w:rsid w:val="006C0A2C"/>
    <w:rsid w:val="006C7D26"/>
    <w:rsid w:val="006D3BC0"/>
    <w:rsid w:val="006E00EE"/>
    <w:rsid w:val="006E6C92"/>
    <w:rsid w:val="006F52D0"/>
    <w:rsid w:val="00707312"/>
    <w:rsid w:val="00714EAD"/>
    <w:rsid w:val="007232D0"/>
    <w:rsid w:val="00724012"/>
    <w:rsid w:val="0073288A"/>
    <w:rsid w:val="007334AF"/>
    <w:rsid w:val="007339AC"/>
    <w:rsid w:val="00750E42"/>
    <w:rsid w:val="00753A19"/>
    <w:rsid w:val="00754658"/>
    <w:rsid w:val="007547C9"/>
    <w:rsid w:val="007553DE"/>
    <w:rsid w:val="007636F9"/>
    <w:rsid w:val="0077192F"/>
    <w:rsid w:val="00773176"/>
    <w:rsid w:val="00780B38"/>
    <w:rsid w:val="00785997"/>
    <w:rsid w:val="007904B5"/>
    <w:rsid w:val="00791661"/>
    <w:rsid w:val="00791E66"/>
    <w:rsid w:val="00797E0A"/>
    <w:rsid w:val="007A29C0"/>
    <w:rsid w:val="007A552A"/>
    <w:rsid w:val="007B0362"/>
    <w:rsid w:val="007B1CAC"/>
    <w:rsid w:val="007B2731"/>
    <w:rsid w:val="007C397A"/>
    <w:rsid w:val="007D282B"/>
    <w:rsid w:val="007E5EB8"/>
    <w:rsid w:val="007F3EB9"/>
    <w:rsid w:val="008036C8"/>
    <w:rsid w:val="008039E1"/>
    <w:rsid w:val="00824DB6"/>
    <w:rsid w:val="00826CFE"/>
    <w:rsid w:val="00831CA7"/>
    <w:rsid w:val="00833EE9"/>
    <w:rsid w:val="0085640A"/>
    <w:rsid w:val="0088278E"/>
    <w:rsid w:val="0088356A"/>
    <w:rsid w:val="00883B08"/>
    <w:rsid w:val="0088613B"/>
    <w:rsid w:val="008A03C8"/>
    <w:rsid w:val="008A0860"/>
    <w:rsid w:val="008A40BB"/>
    <w:rsid w:val="008A6EE9"/>
    <w:rsid w:val="008B04A6"/>
    <w:rsid w:val="008C3228"/>
    <w:rsid w:val="008C6CCF"/>
    <w:rsid w:val="008D1819"/>
    <w:rsid w:val="008D73F2"/>
    <w:rsid w:val="008F7F7B"/>
    <w:rsid w:val="00901777"/>
    <w:rsid w:val="009176D7"/>
    <w:rsid w:val="00921620"/>
    <w:rsid w:val="0092286C"/>
    <w:rsid w:val="00927A06"/>
    <w:rsid w:val="00927DEA"/>
    <w:rsid w:val="0093454B"/>
    <w:rsid w:val="009357EF"/>
    <w:rsid w:val="009401AA"/>
    <w:rsid w:val="00943EFC"/>
    <w:rsid w:val="009545B4"/>
    <w:rsid w:val="009570E5"/>
    <w:rsid w:val="00971646"/>
    <w:rsid w:val="009862E8"/>
    <w:rsid w:val="0099402C"/>
    <w:rsid w:val="00997921"/>
    <w:rsid w:val="009A0425"/>
    <w:rsid w:val="009A5E02"/>
    <w:rsid w:val="009A7033"/>
    <w:rsid w:val="009A7D48"/>
    <w:rsid w:val="009B1AA1"/>
    <w:rsid w:val="009B626D"/>
    <w:rsid w:val="009C2B14"/>
    <w:rsid w:val="009C579C"/>
    <w:rsid w:val="009D28E4"/>
    <w:rsid w:val="009D49B3"/>
    <w:rsid w:val="009D4AF4"/>
    <w:rsid w:val="009D5056"/>
    <w:rsid w:val="009F4C0D"/>
    <w:rsid w:val="009F5482"/>
    <w:rsid w:val="00A00945"/>
    <w:rsid w:val="00A00FB0"/>
    <w:rsid w:val="00A021D4"/>
    <w:rsid w:val="00A12D01"/>
    <w:rsid w:val="00A146BA"/>
    <w:rsid w:val="00A27C7C"/>
    <w:rsid w:val="00A36E1A"/>
    <w:rsid w:val="00A555D5"/>
    <w:rsid w:val="00A71AD4"/>
    <w:rsid w:val="00A73B3F"/>
    <w:rsid w:val="00A807CD"/>
    <w:rsid w:val="00A81256"/>
    <w:rsid w:val="00A925AF"/>
    <w:rsid w:val="00AA1E72"/>
    <w:rsid w:val="00AC1888"/>
    <w:rsid w:val="00AC221B"/>
    <w:rsid w:val="00AD1B0F"/>
    <w:rsid w:val="00AD2D11"/>
    <w:rsid w:val="00AD36AC"/>
    <w:rsid w:val="00AD7849"/>
    <w:rsid w:val="00AE4DCA"/>
    <w:rsid w:val="00AF32DE"/>
    <w:rsid w:val="00B035CE"/>
    <w:rsid w:val="00B1421B"/>
    <w:rsid w:val="00B27B45"/>
    <w:rsid w:val="00B35C35"/>
    <w:rsid w:val="00B456DD"/>
    <w:rsid w:val="00B55CE1"/>
    <w:rsid w:val="00B8735A"/>
    <w:rsid w:val="00B93809"/>
    <w:rsid w:val="00B95708"/>
    <w:rsid w:val="00BB1FE8"/>
    <w:rsid w:val="00BC478C"/>
    <w:rsid w:val="00BD2366"/>
    <w:rsid w:val="00BD5A04"/>
    <w:rsid w:val="00BE0FF4"/>
    <w:rsid w:val="00BE1E23"/>
    <w:rsid w:val="00BE275C"/>
    <w:rsid w:val="00BE50DD"/>
    <w:rsid w:val="00BE5F35"/>
    <w:rsid w:val="00BF1291"/>
    <w:rsid w:val="00BF4C0F"/>
    <w:rsid w:val="00BF6C04"/>
    <w:rsid w:val="00C12261"/>
    <w:rsid w:val="00C13AFE"/>
    <w:rsid w:val="00C17551"/>
    <w:rsid w:val="00C232F1"/>
    <w:rsid w:val="00C345C1"/>
    <w:rsid w:val="00C36CCA"/>
    <w:rsid w:val="00C36E5F"/>
    <w:rsid w:val="00C36EB4"/>
    <w:rsid w:val="00C41778"/>
    <w:rsid w:val="00C4665A"/>
    <w:rsid w:val="00C46853"/>
    <w:rsid w:val="00C55B84"/>
    <w:rsid w:val="00C64ECB"/>
    <w:rsid w:val="00C85D88"/>
    <w:rsid w:val="00C904A8"/>
    <w:rsid w:val="00CA04F1"/>
    <w:rsid w:val="00CA1CF8"/>
    <w:rsid w:val="00CB1687"/>
    <w:rsid w:val="00CD5311"/>
    <w:rsid w:val="00CD6477"/>
    <w:rsid w:val="00CE31FA"/>
    <w:rsid w:val="00CE627F"/>
    <w:rsid w:val="00CF616A"/>
    <w:rsid w:val="00CF6E1B"/>
    <w:rsid w:val="00D053BC"/>
    <w:rsid w:val="00D17D1C"/>
    <w:rsid w:val="00D21B2B"/>
    <w:rsid w:val="00D27DD3"/>
    <w:rsid w:val="00D40F01"/>
    <w:rsid w:val="00D432CB"/>
    <w:rsid w:val="00D44D18"/>
    <w:rsid w:val="00D54A84"/>
    <w:rsid w:val="00D5594A"/>
    <w:rsid w:val="00D71ABE"/>
    <w:rsid w:val="00D730C6"/>
    <w:rsid w:val="00D8148B"/>
    <w:rsid w:val="00D86E3B"/>
    <w:rsid w:val="00D9018E"/>
    <w:rsid w:val="00D9256A"/>
    <w:rsid w:val="00DA0A3D"/>
    <w:rsid w:val="00DA149C"/>
    <w:rsid w:val="00DC0D7F"/>
    <w:rsid w:val="00DC2346"/>
    <w:rsid w:val="00DC5F60"/>
    <w:rsid w:val="00DD16F6"/>
    <w:rsid w:val="00DE4E41"/>
    <w:rsid w:val="00DE605D"/>
    <w:rsid w:val="00DE6C92"/>
    <w:rsid w:val="00DF38BE"/>
    <w:rsid w:val="00DF7C8F"/>
    <w:rsid w:val="00E03458"/>
    <w:rsid w:val="00E03A42"/>
    <w:rsid w:val="00E1225A"/>
    <w:rsid w:val="00E233D9"/>
    <w:rsid w:val="00E37C2B"/>
    <w:rsid w:val="00E405DE"/>
    <w:rsid w:val="00E4223D"/>
    <w:rsid w:val="00E61523"/>
    <w:rsid w:val="00E62234"/>
    <w:rsid w:val="00E62C89"/>
    <w:rsid w:val="00E6466B"/>
    <w:rsid w:val="00E67B39"/>
    <w:rsid w:val="00E7426A"/>
    <w:rsid w:val="00E75B4A"/>
    <w:rsid w:val="00E83224"/>
    <w:rsid w:val="00E836D7"/>
    <w:rsid w:val="00E86F4A"/>
    <w:rsid w:val="00EB497E"/>
    <w:rsid w:val="00EB4EAA"/>
    <w:rsid w:val="00EB76B7"/>
    <w:rsid w:val="00EC0322"/>
    <w:rsid w:val="00EC7A97"/>
    <w:rsid w:val="00ED000C"/>
    <w:rsid w:val="00ED2C4E"/>
    <w:rsid w:val="00ED5514"/>
    <w:rsid w:val="00EE3D7B"/>
    <w:rsid w:val="00EF1A13"/>
    <w:rsid w:val="00EF5DB9"/>
    <w:rsid w:val="00F07A9F"/>
    <w:rsid w:val="00F26130"/>
    <w:rsid w:val="00F31B1F"/>
    <w:rsid w:val="00F32903"/>
    <w:rsid w:val="00F4237F"/>
    <w:rsid w:val="00F433A3"/>
    <w:rsid w:val="00F44D4F"/>
    <w:rsid w:val="00F52318"/>
    <w:rsid w:val="00F643B9"/>
    <w:rsid w:val="00F7065F"/>
    <w:rsid w:val="00F71785"/>
    <w:rsid w:val="00F720E3"/>
    <w:rsid w:val="00F73058"/>
    <w:rsid w:val="00F84917"/>
    <w:rsid w:val="00F8656A"/>
    <w:rsid w:val="00F86862"/>
    <w:rsid w:val="00F910EB"/>
    <w:rsid w:val="00FA498A"/>
    <w:rsid w:val="00FA7450"/>
    <w:rsid w:val="00FC109F"/>
    <w:rsid w:val="00FC61F5"/>
    <w:rsid w:val="00FC7D61"/>
    <w:rsid w:val="00FD2F66"/>
    <w:rsid w:val="00FD3BE1"/>
    <w:rsid w:val="00FF02ED"/>
    <w:rsid w:val="00FF3277"/>
    <w:rsid w:val="00FF501E"/>
    <w:rsid w:val="00FF7B5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2AFF"/>
  <w15:docId w15:val="{2888E483-3AEE-47C0-9D22-6CD14FB2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4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0B5F1A"/>
  </w:style>
  <w:style w:type="character" w:customStyle="1" w:styleId="aqj">
    <w:name w:val="aqj"/>
    <w:basedOn w:val="DefaultParagraphFont"/>
    <w:rsid w:val="000B5F1A"/>
  </w:style>
  <w:style w:type="paragraph" w:styleId="NoSpacing">
    <w:name w:val="No Spacing"/>
    <w:uiPriority w:val="1"/>
    <w:qFormat/>
    <w:rsid w:val="00CA04F1"/>
    <w:pPr>
      <w:spacing w:after="0" w:line="240" w:lineRule="auto"/>
    </w:pPr>
    <w:rPr>
      <w:rFonts w:eastAsiaTheme="minorHAnsi"/>
    </w:rPr>
  </w:style>
  <w:style w:type="paragraph" w:styleId="NormalWeb">
    <w:name w:val="Normal (Web)"/>
    <w:basedOn w:val="Normal"/>
    <w:uiPriority w:val="99"/>
    <w:semiHidden/>
    <w:unhideWhenUsed/>
    <w:rsid w:val="00252D2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B743B"/>
    <w:rPr>
      <w:sz w:val="16"/>
      <w:szCs w:val="16"/>
    </w:rPr>
  </w:style>
  <w:style w:type="paragraph" w:styleId="CommentText">
    <w:name w:val="annotation text"/>
    <w:basedOn w:val="Normal"/>
    <w:link w:val="CommentTextChar"/>
    <w:uiPriority w:val="99"/>
    <w:semiHidden/>
    <w:unhideWhenUsed/>
    <w:rsid w:val="001B743B"/>
    <w:pPr>
      <w:spacing w:line="240" w:lineRule="auto"/>
    </w:pPr>
    <w:rPr>
      <w:sz w:val="20"/>
      <w:szCs w:val="20"/>
    </w:rPr>
  </w:style>
  <w:style w:type="character" w:customStyle="1" w:styleId="CommentTextChar">
    <w:name w:val="Comment Text Char"/>
    <w:basedOn w:val="DefaultParagraphFont"/>
    <w:link w:val="CommentText"/>
    <w:uiPriority w:val="99"/>
    <w:semiHidden/>
    <w:rsid w:val="001B743B"/>
    <w:rPr>
      <w:sz w:val="20"/>
      <w:szCs w:val="20"/>
    </w:rPr>
  </w:style>
  <w:style w:type="paragraph" w:styleId="CommentSubject">
    <w:name w:val="annotation subject"/>
    <w:basedOn w:val="CommentText"/>
    <w:next w:val="CommentText"/>
    <w:link w:val="CommentSubjectChar"/>
    <w:uiPriority w:val="99"/>
    <w:semiHidden/>
    <w:unhideWhenUsed/>
    <w:rsid w:val="001B743B"/>
    <w:rPr>
      <w:b/>
      <w:bCs/>
    </w:rPr>
  </w:style>
  <w:style w:type="character" w:customStyle="1" w:styleId="CommentSubjectChar">
    <w:name w:val="Comment Subject Char"/>
    <w:basedOn w:val="CommentTextChar"/>
    <w:link w:val="CommentSubject"/>
    <w:uiPriority w:val="99"/>
    <w:semiHidden/>
    <w:rsid w:val="001B743B"/>
    <w:rPr>
      <w:b/>
      <w:bCs/>
      <w:sz w:val="20"/>
      <w:szCs w:val="20"/>
    </w:rPr>
  </w:style>
  <w:style w:type="paragraph" w:styleId="BalloonText">
    <w:name w:val="Balloon Text"/>
    <w:basedOn w:val="Normal"/>
    <w:link w:val="BalloonTextChar"/>
    <w:uiPriority w:val="99"/>
    <w:semiHidden/>
    <w:unhideWhenUsed/>
    <w:rsid w:val="001B7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3B"/>
    <w:rPr>
      <w:rFonts w:ascii="Segoe UI" w:hAnsi="Segoe UI" w:cs="Segoe UI"/>
      <w:sz w:val="18"/>
      <w:szCs w:val="18"/>
    </w:rPr>
  </w:style>
  <w:style w:type="paragraph" w:styleId="ListParagraph">
    <w:name w:val="List Paragraph"/>
    <w:basedOn w:val="Normal"/>
    <w:uiPriority w:val="34"/>
    <w:qFormat/>
    <w:rsid w:val="00066D17"/>
    <w:pPr>
      <w:ind w:left="720"/>
      <w:contextualSpacing/>
    </w:pPr>
  </w:style>
  <w:style w:type="character" w:customStyle="1" w:styleId="eop">
    <w:name w:val="eop"/>
    <w:basedOn w:val="DefaultParagraphFont"/>
    <w:rsid w:val="00D27DD3"/>
  </w:style>
  <w:style w:type="paragraph" w:customStyle="1" w:styleId="paragraph">
    <w:name w:val="paragraph"/>
    <w:basedOn w:val="Normal"/>
    <w:rsid w:val="00FA4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498A"/>
  </w:style>
  <w:style w:type="character" w:styleId="Hyperlink">
    <w:name w:val="Hyperlink"/>
    <w:basedOn w:val="DefaultParagraphFont"/>
    <w:uiPriority w:val="99"/>
    <w:unhideWhenUsed/>
    <w:rsid w:val="007B0362"/>
    <w:rPr>
      <w:color w:val="0000FF" w:themeColor="hyperlink"/>
      <w:u w:val="single"/>
    </w:rPr>
  </w:style>
  <w:style w:type="character" w:styleId="UnresolvedMention">
    <w:name w:val="Unresolved Mention"/>
    <w:basedOn w:val="DefaultParagraphFont"/>
    <w:uiPriority w:val="99"/>
    <w:semiHidden/>
    <w:unhideWhenUsed/>
    <w:rsid w:val="007B0362"/>
    <w:rPr>
      <w:color w:val="605E5C"/>
      <w:shd w:val="clear" w:color="auto" w:fill="E1DFDD"/>
    </w:rPr>
  </w:style>
  <w:style w:type="paragraph" w:styleId="Header">
    <w:name w:val="header"/>
    <w:basedOn w:val="Normal"/>
    <w:link w:val="HeaderChar"/>
    <w:uiPriority w:val="99"/>
    <w:unhideWhenUsed/>
    <w:rsid w:val="00626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B49"/>
  </w:style>
  <w:style w:type="paragraph" w:styleId="Footer">
    <w:name w:val="footer"/>
    <w:basedOn w:val="Normal"/>
    <w:link w:val="FooterChar"/>
    <w:uiPriority w:val="99"/>
    <w:unhideWhenUsed/>
    <w:rsid w:val="00626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1550">
      <w:bodyDiv w:val="1"/>
      <w:marLeft w:val="0"/>
      <w:marRight w:val="0"/>
      <w:marTop w:val="0"/>
      <w:marBottom w:val="0"/>
      <w:divBdr>
        <w:top w:val="none" w:sz="0" w:space="0" w:color="auto"/>
        <w:left w:val="none" w:sz="0" w:space="0" w:color="auto"/>
        <w:bottom w:val="none" w:sz="0" w:space="0" w:color="auto"/>
        <w:right w:val="none" w:sz="0" w:space="0" w:color="auto"/>
      </w:divBdr>
      <w:divsChild>
        <w:div w:id="257373966">
          <w:marLeft w:val="0"/>
          <w:marRight w:val="0"/>
          <w:marTop w:val="0"/>
          <w:marBottom w:val="0"/>
          <w:divBdr>
            <w:top w:val="none" w:sz="0" w:space="0" w:color="auto"/>
            <w:left w:val="none" w:sz="0" w:space="0" w:color="auto"/>
            <w:bottom w:val="none" w:sz="0" w:space="0" w:color="auto"/>
            <w:right w:val="none" w:sz="0" w:space="0" w:color="auto"/>
          </w:divBdr>
        </w:div>
        <w:div w:id="814369879">
          <w:marLeft w:val="0"/>
          <w:marRight w:val="0"/>
          <w:marTop w:val="0"/>
          <w:marBottom w:val="0"/>
          <w:divBdr>
            <w:top w:val="none" w:sz="0" w:space="0" w:color="auto"/>
            <w:left w:val="none" w:sz="0" w:space="0" w:color="auto"/>
            <w:bottom w:val="none" w:sz="0" w:space="0" w:color="auto"/>
            <w:right w:val="none" w:sz="0" w:space="0" w:color="auto"/>
          </w:divBdr>
        </w:div>
        <w:div w:id="1241524634">
          <w:marLeft w:val="0"/>
          <w:marRight w:val="0"/>
          <w:marTop w:val="0"/>
          <w:marBottom w:val="0"/>
          <w:divBdr>
            <w:top w:val="none" w:sz="0" w:space="0" w:color="auto"/>
            <w:left w:val="none" w:sz="0" w:space="0" w:color="auto"/>
            <w:bottom w:val="none" w:sz="0" w:space="0" w:color="auto"/>
            <w:right w:val="none" w:sz="0" w:space="0" w:color="auto"/>
          </w:divBdr>
        </w:div>
      </w:divsChild>
    </w:div>
    <w:div w:id="903445813">
      <w:bodyDiv w:val="1"/>
      <w:marLeft w:val="0"/>
      <w:marRight w:val="0"/>
      <w:marTop w:val="0"/>
      <w:marBottom w:val="0"/>
      <w:divBdr>
        <w:top w:val="none" w:sz="0" w:space="0" w:color="auto"/>
        <w:left w:val="none" w:sz="0" w:space="0" w:color="auto"/>
        <w:bottom w:val="none" w:sz="0" w:space="0" w:color="auto"/>
        <w:right w:val="none" w:sz="0" w:space="0" w:color="auto"/>
      </w:divBdr>
    </w:div>
    <w:div w:id="1021056001">
      <w:bodyDiv w:val="1"/>
      <w:marLeft w:val="0"/>
      <w:marRight w:val="0"/>
      <w:marTop w:val="0"/>
      <w:marBottom w:val="0"/>
      <w:divBdr>
        <w:top w:val="none" w:sz="0" w:space="0" w:color="auto"/>
        <w:left w:val="none" w:sz="0" w:space="0" w:color="auto"/>
        <w:bottom w:val="none" w:sz="0" w:space="0" w:color="auto"/>
        <w:right w:val="none" w:sz="0" w:space="0" w:color="auto"/>
      </w:divBdr>
      <w:divsChild>
        <w:div w:id="1610355954">
          <w:marLeft w:val="0"/>
          <w:marRight w:val="0"/>
          <w:marTop w:val="0"/>
          <w:marBottom w:val="0"/>
          <w:divBdr>
            <w:top w:val="none" w:sz="0" w:space="0" w:color="auto"/>
            <w:left w:val="none" w:sz="0" w:space="0" w:color="auto"/>
            <w:bottom w:val="none" w:sz="0" w:space="0" w:color="auto"/>
            <w:right w:val="none" w:sz="0" w:space="0" w:color="auto"/>
          </w:divBdr>
        </w:div>
        <w:div w:id="415907405">
          <w:marLeft w:val="0"/>
          <w:marRight w:val="0"/>
          <w:marTop w:val="0"/>
          <w:marBottom w:val="0"/>
          <w:divBdr>
            <w:top w:val="none" w:sz="0" w:space="0" w:color="auto"/>
            <w:left w:val="none" w:sz="0" w:space="0" w:color="auto"/>
            <w:bottom w:val="none" w:sz="0" w:space="0" w:color="auto"/>
            <w:right w:val="none" w:sz="0" w:space="0" w:color="auto"/>
          </w:divBdr>
        </w:div>
        <w:div w:id="964388501">
          <w:marLeft w:val="0"/>
          <w:marRight w:val="0"/>
          <w:marTop w:val="0"/>
          <w:marBottom w:val="0"/>
          <w:divBdr>
            <w:top w:val="none" w:sz="0" w:space="0" w:color="auto"/>
            <w:left w:val="none" w:sz="0" w:space="0" w:color="auto"/>
            <w:bottom w:val="none" w:sz="0" w:space="0" w:color="auto"/>
            <w:right w:val="none" w:sz="0" w:space="0" w:color="auto"/>
          </w:divBdr>
        </w:div>
        <w:div w:id="2043092062">
          <w:marLeft w:val="0"/>
          <w:marRight w:val="0"/>
          <w:marTop w:val="0"/>
          <w:marBottom w:val="0"/>
          <w:divBdr>
            <w:top w:val="none" w:sz="0" w:space="0" w:color="auto"/>
            <w:left w:val="none" w:sz="0" w:space="0" w:color="auto"/>
            <w:bottom w:val="none" w:sz="0" w:space="0" w:color="auto"/>
            <w:right w:val="none" w:sz="0" w:space="0" w:color="auto"/>
          </w:divBdr>
        </w:div>
        <w:div w:id="1624262857">
          <w:marLeft w:val="0"/>
          <w:marRight w:val="0"/>
          <w:marTop w:val="0"/>
          <w:marBottom w:val="0"/>
          <w:divBdr>
            <w:top w:val="none" w:sz="0" w:space="0" w:color="auto"/>
            <w:left w:val="none" w:sz="0" w:space="0" w:color="auto"/>
            <w:bottom w:val="none" w:sz="0" w:space="0" w:color="auto"/>
            <w:right w:val="none" w:sz="0" w:space="0" w:color="auto"/>
          </w:divBdr>
        </w:div>
        <w:div w:id="1664435132">
          <w:marLeft w:val="0"/>
          <w:marRight w:val="0"/>
          <w:marTop w:val="0"/>
          <w:marBottom w:val="0"/>
          <w:divBdr>
            <w:top w:val="none" w:sz="0" w:space="0" w:color="auto"/>
            <w:left w:val="none" w:sz="0" w:space="0" w:color="auto"/>
            <w:bottom w:val="none" w:sz="0" w:space="0" w:color="auto"/>
            <w:right w:val="none" w:sz="0" w:space="0" w:color="auto"/>
          </w:divBdr>
        </w:div>
        <w:div w:id="315764277">
          <w:marLeft w:val="0"/>
          <w:marRight w:val="0"/>
          <w:marTop w:val="0"/>
          <w:marBottom w:val="0"/>
          <w:divBdr>
            <w:top w:val="none" w:sz="0" w:space="0" w:color="auto"/>
            <w:left w:val="none" w:sz="0" w:space="0" w:color="auto"/>
            <w:bottom w:val="none" w:sz="0" w:space="0" w:color="auto"/>
            <w:right w:val="none" w:sz="0" w:space="0" w:color="auto"/>
          </w:divBdr>
        </w:div>
        <w:div w:id="1283685464">
          <w:marLeft w:val="0"/>
          <w:marRight w:val="0"/>
          <w:marTop w:val="0"/>
          <w:marBottom w:val="0"/>
          <w:divBdr>
            <w:top w:val="none" w:sz="0" w:space="0" w:color="auto"/>
            <w:left w:val="none" w:sz="0" w:space="0" w:color="auto"/>
            <w:bottom w:val="none" w:sz="0" w:space="0" w:color="auto"/>
            <w:right w:val="none" w:sz="0" w:space="0" w:color="auto"/>
          </w:divBdr>
        </w:div>
        <w:div w:id="1930189246">
          <w:marLeft w:val="0"/>
          <w:marRight w:val="0"/>
          <w:marTop w:val="0"/>
          <w:marBottom w:val="0"/>
          <w:divBdr>
            <w:top w:val="none" w:sz="0" w:space="0" w:color="auto"/>
            <w:left w:val="none" w:sz="0" w:space="0" w:color="auto"/>
            <w:bottom w:val="none" w:sz="0" w:space="0" w:color="auto"/>
            <w:right w:val="none" w:sz="0" w:space="0" w:color="auto"/>
          </w:divBdr>
        </w:div>
        <w:div w:id="1857570343">
          <w:marLeft w:val="0"/>
          <w:marRight w:val="0"/>
          <w:marTop w:val="0"/>
          <w:marBottom w:val="0"/>
          <w:divBdr>
            <w:top w:val="none" w:sz="0" w:space="0" w:color="auto"/>
            <w:left w:val="none" w:sz="0" w:space="0" w:color="auto"/>
            <w:bottom w:val="none" w:sz="0" w:space="0" w:color="auto"/>
            <w:right w:val="none" w:sz="0" w:space="0" w:color="auto"/>
          </w:divBdr>
        </w:div>
        <w:div w:id="1958104417">
          <w:marLeft w:val="0"/>
          <w:marRight w:val="0"/>
          <w:marTop w:val="0"/>
          <w:marBottom w:val="0"/>
          <w:divBdr>
            <w:top w:val="none" w:sz="0" w:space="0" w:color="auto"/>
            <w:left w:val="none" w:sz="0" w:space="0" w:color="auto"/>
            <w:bottom w:val="none" w:sz="0" w:space="0" w:color="auto"/>
            <w:right w:val="none" w:sz="0" w:space="0" w:color="auto"/>
          </w:divBdr>
        </w:div>
        <w:div w:id="264466686">
          <w:marLeft w:val="0"/>
          <w:marRight w:val="0"/>
          <w:marTop w:val="0"/>
          <w:marBottom w:val="0"/>
          <w:divBdr>
            <w:top w:val="none" w:sz="0" w:space="0" w:color="auto"/>
            <w:left w:val="none" w:sz="0" w:space="0" w:color="auto"/>
            <w:bottom w:val="none" w:sz="0" w:space="0" w:color="auto"/>
            <w:right w:val="none" w:sz="0" w:space="0" w:color="auto"/>
          </w:divBdr>
        </w:div>
        <w:div w:id="1751195892">
          <w:marLeft w:val="0"/>
          <w:marRight w:val="0"/>
          <w:marTop w:val="0"/>
          <w:marBottom w:val="0"/>
          <w:divBdr>
            <w:top w:val="none" w:sz="0" w:space="0" w:color="auto"/>
            <w:left w:val="none" w:sz="0" w:space="0" w:color="auto"/>
            <w:bottom w:val="none" w:sz="0" w:space="0" w:color="auto"/>
            <w:right w:val="none" w:sz="0" w:space="0" w:color="auto"/>
          </w:divBdr>
        </w:div>
        <w:div w:id="1409767044">
          <w:marLeft w:val="0"/>
          <w:marRight w:val="0"/>
          <w:marTop w:val="0"/>
          <w:marBottom w:val="0"/>
          <w:divBdr>
            <w:top w:val="none" w:sz="0" w:space="0" w:color="auto"/>
            <w:left w:val="none" w:sz="0" w:space="0" w:color="auto"/>
            <w:bottom w:val="none" w:sz="0" w:space="0" w:color="auto"/>
            <w:right w:val="none" w:sz="0" w:space="0" w:color="auto"/>
          </w:divBdr>
        </w:div>
        <w:div w:id="413934380">
          <w:marLeft w:val="0"/>
          <w:marRight w:val="0"/>
          <w:marTop w:val="0"/>
          <w:marBottom w:val="0"/>
          <w:divBdr>
            <w:top w:val="none" w:sz="0" w:space="0" w:color="auto"/>
            <w:left w:val="none" w:sz="0" w:space="0" w:color="auto"/>
            <w:bottom w:val="none" w:sz="0" w:space="0" w:color="auto"/>
            <w:right w:val="none" w:sz="0" w:space="0" w:color="auto"/>
          </w:divBdr>
        </w:div>
        <w:div w:id="1683893993">
          <w:marLeft w:val="0"/>
          <w:marRight w:val="0"/>
          <w:marTop w:val="0"/>
          <w:marBottom w:val="0"/>
          <w:divBdr>
            <w:top w:val="none" w:sz="0" w:space="0" w:color="auto"/>
            <w:left w:val="none" w:sz="0" w:space="0" w:color="auto"/>
            <w:bottom w:val="none" w:sz="0" w:space="0" w:color="auto"/>
            <w:right w:val="none" w:sz="0" w:space="0" w:color="auto"/>
          </w:divBdr>
        </w:div>
      </w:divsChild>
    </w:div>
    <w:div w:id="1715617499">
      <w:bodyDiv w:val="1"/>
      <w:marLeft w:val="0"/>
      <w:marRight w:val="0"/>
      <w:marTop w:val="0"/>
      <w:marBottom w:val="0"/>
      <w:divBdr>
        <w:top w:val="none" w:sz="0" w:space="0" w:color="auto"/>
        <w:left w:val="none" w:sz="0" w:space="0" w:color="auto"/>
        <w:bottom w:val="none" w:sz="0" w:space="0" w:color="auto"/>
        <w:right w:val="none" w:sz="0" w:space="0" w:color="auto"/>
      </w:divBdr>
      <w:divsChild>
        <w:div w:id="1270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923488">
              <w:marLeft w:val="0"/>
              <w:marRight w:val="0"/>
              <w:marTop w:val="0"/>
              <w:marBottom w:val="0"/>
              <w:divBdr>
                <w:top w:val="none" w:sz="0" w:space="0" w:color="auto"/>
                <w:left w:val="none" w:sz="0" w:space="0" w:color="auto"/>
                <w:bottom w:val="none" w:sz="0" w:space="0" w:color="auto"/>
                <w:right w:val="none" w:sz="0" w:space="0" w:color="auto"/>
              </w:divBdr>
              <w:divsChild>
                <w:div w:id="1937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entreforyoungparent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48A1DE00A8FA44A8BD314B86C3333F" ma:contentTypeVersion="16" ma:contentTypeDescription="Create a new document." ma:contentTypeScope="" ma:versionID="706c40aabd6d5a47ebae54d915aded44">
  <xsd:schema xmlns:xsd="http://www.w3.org/2001/XMLSchema" xmlns:xs="http://www.w3.org/2001/XMLSchema" xmlns:p="http://schemas.microsoft.com/office/2006/metadata/properties" xmlns:ns2="475e48be-7eeb-4221-9fff-3a75c68aefa9" xmlns:ns3="467468aa-1c81-4a7b-878f-bfa50b1fc8b5" targetNamespace="http://schemas.microsoft.com/office/2006/metadata/properties" ma:root="true" ma:fieldsID="6858671173461cc47bbea8183b92b1e0" ns2:_="" ns3:_="">
    <xsd:import namespace="475e48be-7eeb-4221-9fff-3a75c68aefa9"/>
    <xsd:import namespace="467468aa-1c81-4a7b-878f-bfa50b1fc8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e48be-7eeb-4221-9fff-3a75c68a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b5897c-3400-40cf-9089-126edd68d0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7468aa-1c81-4a7b-878f-bfa50b1fc8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a07700-1e10-4acb-9066-32f42848ed4a}" ma:internalName="TaxCatchAll" ma:showField="CatchAllData" ma:web="467468aa-1c81-4a7b-878f-bfa50b1fc8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5e48be-7eeb-4221-9fff-3a75c68aefa9">
      <Terms xmlns="http://schemas.microsoft.com/office/infopath/2007/PartnerControls"/>
    </lcf76f155ced4ddcb4097134ff3c332f>
    <TaxCatchAll xmlns="467468aa-1c81-4a7b-878f-bfa50b1fc8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7267B-4E18-418F-BC96-7B044C6A8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e48be-7eeb-4221-9fff-3a75c68aefa9"/>
    <ds:schemaRef ds:uri="467468aa-1c81-4a7b-878f-bfa50b1fc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73DE0-40CE-4F1A-8E75-F4488445F1AC}">
  <ds:schemaRefs>
    <ds:schemaRef ds:uri="http://schemas.microsoft.com/office/2006/metadata/properties"/>
    <ds:schemaRef ds:uri="http://schemas.microsoft.com/office/infopath/2007/PartnerControls"/>
    <ds:schemaRef ds:uri="475e48be-7eeb-4221-9fff-3a75c68aefa9"/>
    <ds:schemaRef ds:uri="467468aa-1c81-4a7b-878f-bfa50b1fc8b5"/>
  </ds:schemaRefs>
</ds:datastoreItem>
</file>

<file path=customXml/itemProps3.xml><?xml version="1.0" encoding="utf-8"?>
<ds:datastoreItem xmlns:ds="http://schemas.openxmlformats.org/officeDocument/2006/customXml" ds:itemID="{20587536-02EF-442E-9367-D51C73E04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Heather Tillapaugh</cp:lastModifiedBy>
  <cp:revision>63</cp:revision>
  <cp:lastPrinted>2022-01-20T17:29:00Z</cp:lastPrinted>
  <dcterms:created xsi:type="dcterms:W3CDTF">2024-11-27T18:42:00Z</dcterms:created>
  <dcterms:modified xsi:type="dcterms:W3CDTF">2025-04-02T17:44:00Z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0x0101005C48A1DE00A8FA44A8BD314B86C3333F</vt:lpwstr>
  </property>
</Properties>
</file>